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2F26" w:rsidRPr="00B82F26" w:rsidRDefault="00B82F26" w:rsidP="00B82F26">
      <w:pPr>
        <w:widowControl w:val="0"/>
        <w:tabs>
          <w:tab w:val="right" w:pos="9639"/>
        </w:tabs>
        <w:spacing w:after="0"/>
        <w:jc w:val="both"/>
        <w:rPr>
          <w:rFonts w:ascii="Arial" w:hAnsi="Arial" w:cs="Arial"/>
          <w:b/>
          <w:bCs/>
          <w:i/>
          <w:sz w:val="24"/>
          <w:szCs w:val="24"/>
        </w:rPr>
      </w:pPr>
      <w:bookmarkStart w:id="0" w:name="_Hlk519580081"/>
      <w:bookmarkStart w:id="1" w:name="_GoBack"/>
      <w:bookmarkEnd w:id="1"/>
      <w:r w:rsidRPr="00B82F26">
        <w:rPr>
          <w:rFonts w:ascii="Arial" w:hAnsi="Arial" w:cs="Arial"/>
          <w:b/>
          <w:bCs/>
          <w:sz w:val="24"/>
          <w:szCs w:val="24"/>
        </w:rPr>
        <w:t>3GPP TSG-RAN WG3 Meeting #106</w:t>
      </w:r>
      <w:r w:rsidRPr="00B82F26">
        <w:rPr>
          <w:rFonts w:ascii="Arial" w:hAnsi="Arial" w:cs="Arial"/>
          <w:b/>
          <w:bCs/>
          <w:sz w:val="24"/>
          <w:szCs w:val="24"/>
        </w:rPr>
        <w:tab/>
        <w:t>R3-19</w:t>
      </w:r>
      <w:r w:rsidR="00E01D89">
        <w:rPr>
          <w:rFonts w:ascii="Arial" w:hAnsi="Arial" w:cs="Arial"/>
          <w:b/>
          <w:bCs/>
          <w:sz w:val="24"/>
          <w:szCs w:val="24"/>
        </w:rPr>
        <w:t>6593</w:t>
      </w:r>
    </w:p>
    <w:bookmarkEnd w:id="0"/>
    <w:p w:rsidR="00B82F26" w:rsidRPr="00B82F26" w:rsidRDefault="00B82F26" w:rsidP="00B82F26">
      <w:pPr>
        <w:widowControl w:val="0"/>
        <w:tabs>
          <w:tab w:val="left" w:pos="2410"/>
        </w:tabs>
        <w:spacing w:after="0"/>
        <w:rPr>
          <w:rFonts w:ascii="Arial" w:eastAsia="MS Mincho" w:hAnsi="Arial" w:cs="Arial"/>
          <w:b/>
          <w:noProof/>
          <w:sz w:val="24"/>
          <w:szCs w:val="24"/>
          <w:lang w:val="en-US"/>
        </w:rPr>
      </w:pPr>
      <w:r w:rsidRPr="00B82F26">
        <w:rPr>
          <w:rFonts w:ascii="Arial" w:eastAsia="MS Mincho" w:hAnsi="Arial" w:cs="Arial"/>
          <w:b/>
          <w:noProof/>
          <w:sz w:val="24"/>
          <w:szCs w:val="24"/>
          <w:lang w:val="en-US"/>
        </w:rPr>
        <w:t>Reno, NV, USA, 18-22 Nov 2019</w:t>
      </w:r>
    </w:p>
    <w:p w:rsidR="003E7883" w:rsidRPr="00813CDA" w:rsidRDefault="003E7883" w:rsidP="003E7883">
      <w:pPr>
        <w:pStyle w:val="Header"/>
        <w:tabs>
          <w:tab w:val="left" w:pos="2410"/>
        </w:tabs>
        <w:rPr>
          <w:bCs/>
          <w:noProof w:val="0"/>
          <w:sz w:val="24"/>
          <w:lang w:val="en-US"/>
        </w:rPr>
      </w:pPr>
    </w:p>
    <w:p w:rsidR="003E7883" w:rsidRPr="00484DBF" w:rsidRDefault="003E7883" w:rsidP="003E7883">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BE6AF7">
        <w:rPr>
          <w:rFonts w:cs="Arial"/>
          <w:b/>
          <w:bCs/>
          <w:sz w:val="24"/>
        </w:rPr>
        <w:t>15.3.1</w:t>
      </w:r>
      <w:r w:rsidR="00B82F26">
        <w:rPr>
          <w:rFonts w:cs="Arial"/>
          <w:b/>
          <w:bCs/>
          <w:sz w:val="24"/>
        </w:rPr>
        <w:t>.5</w:t>
      </w:r>
    </w:p>
    <w:p w:rsidR="003E7883" w:rsidRPr="00484DBF" w:rsidRDefault="003E7883" w:rsidP="003E7883">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r>
        <w:rPr>
          <w:rFonts w:ascii="Arial" w:hAnsi="Arial" w:cs="Arial"/>
          <w:b/>
          <w:bCs/>
          <w:sz w:val="24"/>
        </w:rPr>
        <w:t xml:space="preserve">, </w:t>
      </w:r>
      <w:r w:rsidRPr="00A42324">
        <w:rPr>
          <w:rFonts w:ascii="Arial" w:hAnsi="Arial" w:cs="Arial"/>
          <w:b/>
          <w:bCs/>
          <w:sz w:val="24"/>
        </w:rPr>
        <w:t>Vodafone</w:t>
      </w:r>
    </w:p>
    <w:p w:rsidR="003E7883" w:rsidRPr="00484DBF" w:rsidRDefault="003E7883" w:rsidP="003E7883">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BE6AF7" w:rsidRPr="00EC1BFB">
        <w:rPr>
          <w:rFonts w:ascii="Arial" w:hAnsi="Arial" w:cs="Arial"/>
          <w:b/>
          <w:bCs/>
          <w:sz w:val="24"/>
        </w:rPr>
        <w:t>(</w:t>
      </w:r>
      <w:r w:rsidR="00BE6AF7" w:rsidRPr="00BE6AF7">
        <w:rPr>
          <w:rFonts w:ascii="Arial" w:hAnsi="Arial" w:cs="Arial"/>
          <w:b/>
          <w:bCs/>
          <w:sz w:val="24"/>
        </w:rPr>
        <w:t xml:space="preserve">TP for </w:t>
      </w:r>
      <w:proofErr w:type="spellStart"/>
      <w:r w:rsidR="00BE6AF7" w:rsidRPr="00BE6AF7">
        <w:rPr>
          <w:rFonts w:ascii="Arial" w:hAnsi="Arial" w:cs="Arial"/>
          <w:b/>
          <w:bCs/>
          <w:sz w:val="24"/>
        </w:rPr>
        <w:t>LTE_feMob</w:t>
      </w:r>
      <w:proofErr w:type="spellEnd"/>
      <w:r w:rsidR="00BE6AF7" w:rsidRPr="00BE6AF7">
        <w:rPr>
          <w:rFonts w:ascii="Arial" w:hAnsi="Arial" w:cs="Arial"/>
          <w:b/>
          <w:bCs/>
          <w:sz w:val="24"/>
        </w:rPr>
        <w:t xml:space="preserve"> BL CR for TS 36.423</w:t>
      </w:r>
      <w:r w:rsidR="00BE6AF7" w:rsidRPr="00EC1BFB">
        <w:rPr>
          <w:rFonts w:ascii="Arial" w:hAnsi="Arial" w:cs="Arial"/>
          <w:b/>
          <w:bCs/>
          <w:sz w:val="24"/>
        </w:rPr>
        <w:t xml:space="preserve">): </w:t>
      </w:r>
      <w:r w:rsidR="00BE6AF7">
        <w:rPr>
          <w:rFonts w:ascii="Arial" w:hAnsi="Arial" w:cs="Arial"/>
          <w:b/>
          <w:bCs/>
          <w:sz w:val="24"/>
        </w:rPr>
        <w:t>Solutions to avoid overload due to CHO</w:t>
      </w:r>
    </w:p>
    <w:p w:rsidR="003E7883" w:rsidRDefault="003E7883" w:rsidP="003E7883">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r>
      <w:r w:rsidR="004C432C">
        <w:rPr>
          <w:rFonts w:ascii="Arial" w:hAnsi="Arial" w:cs="Arial"/>
          <w:b/>
          <w:bCs/>
          <w:sz w:val="24"/>
        </w:rPr>
        <w:t>Endorsement</w:t>
      </w:r>
    </w:p>
    <w:p w:rsidR="003E7883" w:rsidRPr="00484DBF" w:rsidRDefault="003E7883" w:rsidP="003E7883">
      <w:pPr>
        <w:tabs>
          <w:tab w:val="left" w:pos="1985"/>
          <w:tab w:val="left" w:pos="2410"/>
        </w:tabs>
        <w:rPr>
          <w:rFonts w:ascii="Arial" w:hAnsi="Arial" w:cs="Arial"/>
          <w:bCs/>
          <w:sz w:val="24"/>
        </w:rPr>
      </w:pPr>
    </w:p>
    <w:p w:rsidR="003E7883" w:rsidRDefault="003E7883" w:rsidP="003E7883">
      <w:pPr>
        <w:pStyle w:val="Heading1"/>
        <w:tabs>
          <w:tab w:val="left" w:pos="2410"/>
        </w:tabs>
      </w:pPr>
      <w:r w:rsidRPr="00B704B9">
        <w:t>1</w:t>
      </w:r>
      <w:r w:rsidRPr="00B704B9">
        <w:tab/>
        <w:t>Introduction</w:t>
      </w:r>
    </w:p>
    <w:p w:rsidR="003E7883" w:rsidRDefault="003E7883" w:rsidP="003E7883">
      <w:pPr>
        <w:rPr>
          <w:lang w:val="en-US"/>
        </w:rPr>
      </w:pPr>
      <w:bookmarkStart w:id="2" w:name="_Toc474247438"/>
      <w:r>
        <w:rPr>
          <w:lang w:val="en-US"/>
        </w:rPr>
        <w:t>In another paper [R3-19</w:t>
      </w:r>
      <w:r w:rsidR="00B82F26">
        <w:rPr>
          <w:lang w:val="en-US"/>
        </w:rPr>
        <w:t>6591</w:t>
      </w:r>
      <w:r>
        <w:rPr>
          <w:lang w:val="en-US"/>
        </w:rPr>
        <w:t xml:space="preserve">], it is discussed what mechanisms can be enabled in order to avoid higher resource reservation cause by wider use of CHO. This TP proposes the changes for </w:t>
      </w:r>
      <w:r w:rsidR="00101CE8">
        <w:rPr>
          <w:lang w:val="en-US"/>
        </w:rPr>
        <w:t xml:space="preserve">the BL CR for </w:t>
      </w:r>
      <w:r>
        <w:rPr>
          <w:lang w:val="en-US"/>
        </w:rPr>
        <w:t>X2AP [TS 36.423].</w:t>
      </w:r>
    </w:p>
    <w:p w:rsidR="003E7883" w:rsidRPr="005F10C3" w:rsidRDefault="003E7883" w:rsidP="003E7883">
      <w:pPr>
        <w:pStyle w:val="Heading1"/>
        <w:tabs>
          <w:tab w:val="left" w:pos="2410"/>
        </w:tabs>
      </w:pPr>
      <w:r w:rsidRPr="005F10C3">
        <w:t>2</w:t>
      </w:r>
      <w:r w:rsidRPr="005F10C3">
        <w:tab/>
      </w:r>
      <w:r>
        <w:t>Text proposal</w:t>
      </w:r>
    </w:p>
    <w:bookmarkEnd w:id="2"/>
    <w:p w:rsidR="009E26FA" w:rsidRDefault="009E26FA" w:rsidP="009E26FA">
      <w:pPr>
        <w:rPr>
          <w:lang w:val="en-US"/>
        </w:rPr>
      </w:pPr>
      <w:r w:rsidRPr="009E26FA">
        <w:rPr>
          <w:lang w:val="en-US"/>
        </w:rPr>
        <w:t xml:space="preserve">This TP is based on the last endorsed BL CR </w:t>
      </w:r>
      <w:r>
        <w:rPr>
          <w:lang w:val="en-US"/>
        </w:rPr>
        <w:t>[</w:t>
      </w:r>
      <w:r w:rsidR="00B82F26" w:rsidRPr="00B82F26">
        <w:rPr>
          <w:lang w:val="en-US"/>
        </w:rPr>
        <w:t>R3-196303</w:t>
      </w:r>
      <w:r>
        <w:rPr>
          <w:lang w:val="en-US"/>
        </w:rPr>
        <w:t>].</w:t>
      </w:r>
    </w:p>
    <w:p w:rsidR="001E41F3" w:rsidRDefault="001E41F3">
      <w:pPr>
        <w:pStyle w:val="CRCoverPage"/>
        <w:spacing w:after="0"/>
        <w:rPr>
          <w:noProof/>
          <w:sz w:val="8"/>
          <w:szCs w:val="8"/>
        </w:rPr>
      </w:pPr>
    </w:p>
    <w:p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5F11B8" w:rsidRDefault="005F11B8" w:rsidP="005F11B8">
      <w:pPr>
        <w:rPr>
          <w:noProof/>
        </w:rPr>
      </w:pPr>
      <w:r>
        <w:rPr>
          <w:noProof/>
        </w:rPr>
        <w:lastRenderedPageBreak/>
        <w:t>//////////////////////////////////////////////////////////////irrelevant operations skipped/////////////////////////////////////////////////////////////////////</w:t>
      </w:r>
    </w:p>
    <w:p w:rsidR="005F11B8" w:rsidRDefault="005F11B8" w:rsidP="005F11B8">
      <w:pPr>
        <w:pStyle w:val="Heading3"/>
        <w:rPr>
          <w:rFonts w:eastAsia="SimSun"/>
        </w:rPr>
      </w:pPr>
      <w:bookmarkStart w:id="3" w:name="_Toc5690803"/>
      <w:r>
        <w:rPr>
          <w:rFonts w:eastAsia="SimSun"/>
        </w:rPr>
        <w:t>8.2.1</w:t>
      </w:r>
      <w:r>
        <w:rPr>
          <w:rFonts w:eastAsia="SimSun"/>
        </w:rPr>
        <w:tab/>
        <w:t>Handover Preparation</w:t>
      </w:r>
      <w:bookmarkEnd w:id="3"/>
    </w:p>
    <w:p w:rsidR="00B82F26" w:rsidRPr="00AA5DA2" w:rsidRDefault="00B82F26" w:rsidP="00B82F26">
      <w:pPr>
        <w:pStyle w:val="Heading4"/>
      </w:pPr>
      <w:bookmarkStart w:id="4" w:name="_Toc5690804"/>
      <w:r w:rsidRPr="00AA5DA2">
        <w:t>8.2.1.1</w:t>
      </w:r>
      <w:r w:rsidRPr="00AA5DA2">
        <w:tab/>
        <w:t>General</w:t>
      </w:r>
      <w:bookmarkEnd w:id="4"/>
    </w:p>
    <w:p w:rsidR="00B82F26" w:rsidRDefault="00B82F26" w:rsidP="00B82F26">
      <w:pPr>
        <w:overflowPunct w:val="0"/>
        <w:autoSpaceDE w:val="0"/>
        <w:autoSpaceDN w:val="0"/>
        <w:adjustRightInd w:val="0"/>
        <w:textAlignment w:val="baseline"/>
        <w:rPr>
          <w:lang w:eastAsia="en-GB"/>
        </w:rPr>
      </w:pPr>
      <w:r w:rsidRPr="00AA5DA2">
        <w:t>This procedure is used to establish necessary resources in an eNB for an incoming handover.</w:t>
      </w:r>
      <w:r w:rsidRPr="007D7739">
        <w:t xml:space="preserve"> </w:t>
      </w:r>
      <w:r>
        <w:t>If the procedure concerns a conditional handover, parallel transactions are allowed. Possible parallel requests are identified with the target cell ID.</w:t>
      </w:r>
    </w:p>
    <w:p w:rsidR="00B82F26" w:rsidRPr="009D312E" w:rsidRDefault="00B82F26" w:rsidP="00B82F26">
      <w:pPr>
        <w:rPr>
          <w:i/>
          <w:noProof/>
          <w:color w:val="FF0000"/>
        </w:rPr>
      </w:pPr>
      <w:r w:rsidRPr="009D312E">
        <w:rPr>
          <w:i/>
          <w:noProof/>
          <w:color w:val="FF0000"/>
        </w:rPr>
        <w:t>Editor’s note: FFS whether we allow to modify the prepared CHO resources and how (re-using the existing HO  Preparation or new procedure?).</w:t>
      </w:r>
    </w:p>
    <w:p w:rsidR="00B82F26" w:rsidRPr="0033118E" w:rsidRDefault="00B82F26" w:rsidP="00B82F26">
      <w:pPr>
        <w:overflowPunct w:val="0"/>
        <w:autoSpaceDE w:val="0"/>
        <w:autoSpaceDN w:val="0"/>
        <w:adjustRightInd w:val="0"/>
        <w:textAlignment w:val="baseline"/>
        <w:rPr>
          <w:i/>
          <w:noProof/>
          <w:color w:val="FF0000"/>
        </w:rPr>
      </w:pPr>
      <w:r w:rsidRPr="009D312E">
        <w:rPr>
          <w:i/>
          <w:noProof/>
          <w:color w:val="FF0000"/>
        </w:rPr>
        <w:t>Editor’s note: FFS how to handle the source-initiated RRC reconfiguration for an accepted but ongoing CHO.</w:t>
      </w:r>
    </w:p>
    <w:p w:rsidR="00B82F26" w:rsidRPr="0033118E" w:rsidRDefault="00B82F26" w:rsidP="00B82F26">
      <w:pPr>
        <w:rPr>
          <w:i/>
          <w:noProof/>
          <w:color w:val="FF0000"/>
        </w:rPr>
      </w:pPr>
    </w:p>
    <w:p w:rsidR="00B82F26" w:rsidRPr="00AA5DA2" w:rsidRDefault="00B82F26" w:rsidP="00B82F26">
      <w:r w:rsidRPr="00AA5DA2">
        <w:t xml:space="preserve">The procedure uses </w:t>
      </w:r>
      <w:r w:rsidRPr="00AA5DA2">
        <w:rPr>
          <w:lang w:eastAsia="zh-CN"/>
        </w:rPr>
        <w:t>UE-associated signalling</w:t>
      </w:r>
      <w:r w:rsidRPr="00AA5DA2">
        <w:t>.</w:t>
      </w:r>
    </w:p>
    <w:p w:rsidR="00B82F26" w:rsidRPr="00AA5DA2" w:rsidRDefault="00B82F26" w:rsidP="00B82F26">
      <w:pPr>
        <w:pStyle w:val="Heading4"/>
      </w:pPr>
      <w:bookmarkStart w:id="5" w:name="_Toc5690805"/>
      <w:r w:rsidRPr="00AA5DA2">
        <w:t>8.2.1.2</w:t>
      </w:r>
      <w:r w:rsidRPr="00AA5DA2">
        <w:tab/>
        <w:t>Successful Operation</w:t>
      </w:r>
      <w:bookmarkEnd w:id="5"/>
    </w:p>
    <w:bookmarkStart w:id="6" w:name="_MON_1267523125"/>
    <w:bookmarkEnd w:id="6"/>
    <w:p w:rsidR="00B82F26" w:rsidRPr="00AA5DA2" w:rsidRDefault="00B82F26" w:rsidP="00B82F26">
      <w:pPr>
        <w:pStyle w:val="TH"/>
      </w:pPr>
      <w:r w:rsidRPr="00AA5DA2">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26.75pt" o:ole="">
            <v:imagedata r:id="rId15" o:title=""/>
          </v:shape>
          <o:OLEObject Type="Embed" ProgID="Word.Picture.8" ShapeID="_x0000_i1025" DrawAspect="Content" ObjectID="_1634713112" r:id="rId16"/>
        </w:object>
      </w:r>
    </w:p>
    <w:p w:rsidR="00B82F26" w:rsidRPr="00AA5DA2" w:rsidRDefault="00B82F26" w:rsidP="00B82F26">
      <w:pPr>
        <w:pStyle w:val="TF"/>
      </w:pPr>
      <w:r w:rsidRPr="00AA5DA2">
        <w:t>Figure 8.2.1.2-1: Handover Preparation, successful operation</w:t>
      </w:r>
    </w:p>
    <w:p w:rsidR="00B82F26" w:rsidRPr="00AA5DA2" w:rsidRDefault="00B82F26" w:rsidP="00B82F26">
      <w:r w:rsidRPr="00AA5DA2">
        <w:t xml:space="preserve">The source eNB initiates the procedure by sending the HANDOVER REQUEST message to the target eNB. When the source eNB sends the HANDOVER REQUEST message, it shall start the timer </w:t>
      </w:r>
      <w:proofErr w:type="spellStart"/>
      <w:r w:rsidRPr="00AA5DA2">
        <w:t>T</w:t>
      </w:r>
      <w:r w:rsidRPr="00AA5DA2">
        <w:rPr>
          <w:vertAlign w:val="subscript"/>
        </w:rPr>
        <w:t>RELOCprep</w:t>
      </w:r>
      <w:proofErr w:type="spellEnd"/>
      <w:r w:rsidRPr="00AA5DA2">
        <w:rPr>
          <w:vertAlign w:val="subscript"/>
        </w:rPr>
        <w:t>.</w:t>
      </w:r>
    </w:p>
    <w:p w:rsidR="00B82F26" w:rsidRDefault="00B82F26" w:rsidP="00B82F26">
      <w:pPr>
        <w:overflowPunct w:val="0"/>
        <w:autoSpaceDE w:val="0"/>
        <w:autoSpaceDN w:val="0"/>
        <w:adjustRightInd w:val="0"/>
        <w:textAlignment w:val="baseline"/>
      </w:pPr>
      <w:r>
        <w:t xml:space="preserve">If the </w:t>
      </w:r>
      <w:r>
        <w:rPr>
          <w:i/>
        </w:rPr>
        <w:t xml:space="preserve">Conditional Handover Information </w:t>
      </w:r>
      <w:r>
        <w:t>IE is contained in the HANDOVER REQUEST message, the target eNB shall consider that the request concerns a conditional handover.</w:t>
      </w:r>
    </w:p>
    <w:p w:rsidR="00B82F26" w:rsidRDefault="00B82F26" w:rsidP="00B82F26">
      <w:pPr>
        <w:rPr>
          <w:i/>
          <w:noProof/>
          <w:color w:val="FF0000"/>
        </w:rPr>
      </w:pPr>
      <w:r>
        <w:rPr>
          <w:i/>
          <w:noProof/>
          <w:color w:val="FF0000"/>
        </w:rPr>
        <w:t>Editor’s note: FFS whether the CHO is indicated by the inter-node RRC signalling to the target eNB.</w:t>
      </w:r>
    </w:p>
    <w:p w:rsidR="00B82F26" w:rsidRDefault="00B82F26" w:rsidP="00B82F26">
      <w:pPr>
        <w:rPr>
          <w:i/>
          <w:noProof/>
          <w:color w:val="FF0000"/>
        </w:rPr>
      </w:pPr>
    </w:p>
    <w:p w:rsidR="00B82F26" w:rsidRPr="009C619A" w:rsidRDefault="00B82F26" w:rsidP="00B82F26">
      <w:pPr>
        <w:rPr>
          <w:i/>
          <w:noProof/>
          <w:color w:val="FF0000"/>
        </w:rPr>
      </w:pPr>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p>
    <w:p w:rsidR="00B82F26" w:rsidRPr="00AA5DA2" w:rsidRDefault="00B82F26" w:rsidP="00B82F26">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B82F26" w:rsidRPr="00AA5DA2" w:rsidRDefault="00B82F26" w:rsidP="00B82F26">
      <w:r w:rsidRPr="00AA5DA2">
        <w:t xml:space="preserve">The source eNB may include in the </w:t>
      </w:r>
      <w:r w:rsidRPr="00AA5DA2">
        <w:rPr>
          <w:i/>
        </w:rPr>
        <w:t>GUMMEI</w:t>
      </w:r>
      <w:r w:rsidRPr="00AA5DA2">
        <w:t xml:space="preserve"> IE any GUMMEI corresponding to the source MME node.</w:t>
      </w:r>
    </w:p>
    <w:p w:rsidR="00B82F26" w:rsidRPr="00AA5DA2" w:rsidRDefault="00B82F26" w:rsidP="00B82F26">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rsidR="00B82F26" w:rsidRPr="00AA5DA2" w:rsidRDefault="00B82F26" w:rsidP="00B82F26">
      <w:pPr>
        <w:rPr>
          <w:rFonts w:eastAsia="MS Mincho"/>
        </w:rPr>
      </w:pPr>
      <w:r w:rsidRPr="00AA5DA2">
        <w:rPr>
          <w:rFonts w:eastAsia="MS Mincho"/>
        </w:rPr>
        <w:t xml:space="preserve">At reception of the </w:t>
      </w:r>
      <w:r w:rsidRPr="00AA5DA2">
        <w:t>HANDOVER REQUEST message the target eNB shall:</w:t>
      </w:r>
    </w:p>
    <w:p w:rsidR="00B82F26" w:rsidRPr="00AA5DA2" w:rsidRDefault="00B82F26" w:rsidP="00B82F26">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rsidR="00B82F26" w:rsidRPr="00AA5DA2" w:rsidRDefault="00B82F26" w:rsidP="00B82F26">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 xml:space="preserve">E-RABs </w:t>
      </w:r>
      <w:proofErr w:type="gramStart"/>
      <w:r w:rsidRPr="00AA5DA2">
        <w:rPr>
          <w:i/>
        </w:rPr>
        <w:t>To</w:t>
      </w:r>
      <w:proofErr w:type="gramEnd"/>
      <w:r w:rsidRPr="00AA5DA2">
        <w:rPr>
          <w:i/>
        </w:rPr>
        <w:t xml:space="preserve"> be Setup Item</w:t>
      </w:r>
      <w:r w:rsidRPr="00AA5DA2">
        <w:t xml:space="preserve"> IE of the HANDOVER REQUEST message. For each E-</w:t>
      </w:r>
      <w:r w:rsidRPr="00AA5DA2">
        <w:lastRenderedPageBreak/>
        <w:t xml:space="preserv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rsidR="00B82F26" w:rsidRPr="00AA5DA2" w:rsidRDefault="00B82F26" w:rsidP="00B82F26">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rsidR="00B82F26" w:rsidRDefault="00B82F26" w:rsidP="00B82F26">
      <w:r w:rsidRPr="00AA5DA2">
        <w:t xml:space="preserve">Upon reception of the HANDOVER REQUEST ACKNOWLEDGE </w:t>
      </w:r>
      <w:r w:rsidRPr="00AA5DA2">
        <w:rPr>
          <w:rFonts w:eastAsia="MS Mincho"/>
        </w:rPr>
        <w:t xml:space="preserve">message </w:t>
      </w:r>
      <w:r w:rsidRPr="00AA5DA2">
        <w:t xml:space="preserve">the source eNB shall stop the timer </w:t>
      </w:r>
      <w:proofErr w:type="spellStart"/>
      <w:r w:rsidRPr="00AA5DA2">
        <w:t>T</w:t>
      </w:r>
      <w:r w:rsidRPr="00AA5DA2">
        <w:rPr>
          <w:vertAlign w:val="subscript"/>
        </w:rPr>
        <w:t>RELOCprep</w:t>
      </w:r>
      <w:proofErr w:type="spellEnd"/>
      <w:r w:rsidRPr="00AA5DA2">
        <w:rPr>
          <w:vertAlign w:val="subscript"/>
        </w:rPr>
        <w:t xml:space="preserve"> </w:t>
      </w:r>
      <w:r w:rsidRPr="00AA5DA2">
        <w:t xml:space="preserve">and terminate the Handover Preparation procedure. </w:t>
      </w:r>
      <w:r>
        <w:t>If the procedure was initiated for an immediate handover</w:t>
      </w:r>
      <w:r w:rsidRPr="00AA5DA2">
        <w:t xml:space="preserve">, </w:t>
      </w:r>
      <w:r>
        <w:t xml:space="preserve">the source eNB shall </w:t>
      </w:r>
      <w:r w:rsidRPr="00AA5DA2">
        <w:t>start the timer TX2</w:t>
      </w:r>
      <w:r w:rsidRPr="00AA5DA2">
        <w:rPr>
          <w:vertAlign w:val="subscript"/>
        </w:rPr>
        <w:t>RELOCoverall</w:t>
      </w:r>
      <w:r>
        <w:t xml:space="preserve">. </w:t>
      </w:r>
      <w:r w:rsidRPr="00AA5DA2">
        <w:t>The source eNB is then defined to have a Prepared Handover for that X2 UE-associated signalling.</w:t>
      </w:r>
    </w:p>
    <w:p w:rsidR="00B82F26" w:rsidRPr="000F6F66" w:rsidRDefault="00B82F26" w:rsidP="00B82F26">
      <w:pPr>
        <w:rPr>
          <w:i/>
        </w:rPr>
      </w:pPr>
      <w:r w:rsidRPr="009D312E">
        <w:rPr>
          <w:i/>
          <w:color w:val="FF0000"/>
          <w:lang w:eastAsia="en-GB"/>
        </w:rPr>
        <w:t>Editor’s note: the wording “immediate handover” for legacy HO (i.e. non-CHO) is FFS.</w:t>
      </w:r>
    </w:p>
    <w:p w:rsidR="00B82F26" w:rsidRPr="00AA5DA2" w:rsidRDefault="00B82F26" w:rsidP="00B82F26">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rsidR="00B82F26" w:rsidRPr="00AA5DA2" w:rsidRDefault="00B82F26" w:rsidP="00B82F26">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rsidR="00B82F26" w:rsidRPr="00AA5DA2" w:rsidRDefault="00B82F26" w:rsidP="00B82F26">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rsidR="00B82F26" w:rsidRPr="00AA5DA2" w:rsidRDefault="00B82F26" w:rsidP="00B82F26">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 xml:space="preserve">Interfaces </w:t>
      </w:r>
      <w:proofErr w:type="gramStart"/>
      <w:r w:rsidRPr="00AA5DA2">
        <w:rPr>
          <w:i/>
        </w:rPr>
        <w:t>To</w:t>
      </w:r>
      <w:proofErr w:type="gramEnd"/>
      <w:r w:rsidRPr="00AA5DA2">
        <w:rPr>
          <w:i/>
        </w:rPr>
        <w:t xml:space="preserve"> Trace</w:t>
      </w:r>
      <w:r w:rsidRPr="00AA5DA2">
        <w:t xml:space="preserve"> IE, and </w:t>
      </w:r>
      <w:r w:rsidRPr="00AA5DA2">
        <w:rPr>
          <w:i/>
        </w:rPr>
        <w:t>Trace Depth</w:t>
      </w:r>
      <w:r w:rsidRPr="00AA5DA2">
        <w:t xml:space="preserve"> IE;</w:t>
      </w:r>
    </w:p>
    <w:p w:rsidR="00B82F26" w:rsidRPr="00AA5DA2" w:rsidRDefault="00B82F26" w:rsidP="00B82F26">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rsidR="00B82F26" w:rsidRPr="00AA5DA2" w:rsidRDefault="00B82F26" w:rsidP="00B82F26">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rsidR="00B82F26" w:rsidRPr="00AA5DA2" w:rsidRDefault="00B82F26" w:rsidP="00B82F26">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w:t>
      </w:r>
      <w:proofErr w:type="spellStart"/>
      <w:r w:rsidRPr="00AA5DA2">
        <w:t>QoE</w:t>
      </w:r>
      <w:proofErr w:type="spellEnd"/>
      <w:r w:rsidRPr="00AA5DA2">
        <w:t xml:space="preserve"> Measurement Collection function as described in TS 36.300 [15].</w:t>
      </w:r>
    </w:p>
    <w:p w:rsidR="00B82F26" w:rsidRPr="00AA5DA2" w:rsidRDefault="00B82F26" w:rsidP="00B82F26">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B82F26" w:rsidRPr="00AA5DA2" w:rsidRDefault="00B82F26" w:rsidP="00B82F26">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B82F26" w:rsidRPr="00AA5DA2" w:rsidRDefault="00B82F26" w:rsidP="00B82F26">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B82F26" w:rsidRPr="00AA5DA2" w:rsidRDefault="00B82F26" w:rsidP="00B82F26">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rsidR="00B82F26" w:rsidRPr="00AA5DA2" w:rsidRDefault="00B82F26" w:rsidP="00B82F26">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rsidR="00B82F26" w:rsidRPr="00AA5DA2" w:rsidRDefault="00B82F26" w:rsidP="00B82F26">
      <w:r w:rsidRPr="00AA5DA2">
        <w:t xml:space="preserve">If the </w:t>
      </w:r>
      <w:r w:rsidRPr="00AA5DA2">
        <w:rPr>
          <w:i/>
          <w:iCs/>
          <w:lang w:eastAsia="zh-CN"/>
        </w:rPr>
        <w:t>Handover Restriction List</w:t>
      </w:r>
      <w:r w:rsidRPr="00AA5DA2">
        <w:t xml:space="preserve"> IE is</w:t>
      </w:r>
    </w:p>
    <w:p w:rsidR="00B82F26" w:rsidRPr="00AA5DA2" w:rsidRDefault="00B82F26" w:rsidP="00B82F26">
      <w:pPr>
        <w:pStyle w:val="B1"/>
      </w:pPr>
      <w:r w:rsidRPr="00AA5DA2">
        <w:t>-</w:t>
      </w:r>
      <w:r w:rsidRPr="00AA5DA2">
        <w:tab/>
        <w:t>contained in the HANDOVER REQUEST message, the target eNB shall</w:t>
      </w:r>
    </w:p>
    <w:p w:rsidR="00B82F26" w:rsidRPr="00AA5DA2" w:rsidRDefault="00B82F26" w:rsidP="00B82F26">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rsidR="00B82F26" w:rsidRPr="00AA5DA2" w:rsidRDefault="00B82F26" w:rsidP="00B82F26">
      <w:pPr>
        <w:pStyle w:val="B2"/>
      </w:pPr>
      <w:r w:rsidRPr="00AA5DA2">
        <w:lastRenderedPageBreak/>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w:t>
      </w:r>
      <w:proofErr w:type="gramStart"/>
      <w:r w:rsidRPr="00AA5DA2">
        <w:t>particular ARP</w:t>
      </w:r>
      <w:proofErr w:type="gramEnd"/>
      <w:r w:rsidRPr="00AA5DA2">
        <w:t xml:space="preserve"> value (TS 23.401 [12]) in which case the information shall not apply;</w:t>
      </w:r>
    </w:p>
    <w:p w:rsidR="00B82F26" w:rsidRPr="00AA5DA2" w:rsidRDefault="00B82F26" w:rsidP="00B82F26">
      <w:pPr>
        <w:pStyle w:val="B2"/>
      </w:pPr>
      <w:r w:rsidRPr="00AA5DA2">
        <w:t>-</w:t>
      </w:r>
      <w:r w:rsidRPr="00AA5DA2">
        <w:tab/>
        <w:t>use this information to select a proper SCG during dual connectivity operation.</w:t>
      </w:r>
    </w:p>
    <w:p w:rsidR="00B82F26" w:rsidRPr="00AA5DA2" w:rsidRDefault="00B82F26" w:rsidP="00B82F26">
      <w:pPr>
        <w:pStyle w:val="B1"/>
      </w:pPr>
      <w:r w:rsidRPr="00AA5DA2">
        <w:t>-</w:t>
      </w:r>
      <w:r w:rsidRPr="00AA5DA2">
        <w:tab/>
        <w:t>not contained in the HANDOVER REQUEST message, the target eNB shall consider that no roaming and no access restriction apply to the UE.</w:t>
      </w:r>
    </w:p>
    <w:p w:rsidR="00B82F26" w:rsidRPr="00AA5DA2" w:rsidRDefault="00B82F26" w:rsidP="00B82F26">
      <w:r w:rsidRPr="00AA5DA2">
        <w:t xml:space="preserve">If the </w:t>
      </w:r>
      <w:r w:rsidRPr="00AA5DA2">
        <w:rPr>
          <w:i/>
          <w:iCs/>
        </w:rPr>
        <w:t>Location Reporting Information</w:t>
      </w:r>
      <w:r w:rsidRPr="00AA5DA2">
        <w:t xml:space="preserve"> IE is included in the HANDOVER REQUEST </w:t>
      </w:r>
      <w:proofErr w:type="gramStart"/>
      <w:r w:rsidRPr="00AA5DA2">
        <w:t>message</w:t>
      </w:r>
      <w:proofErr w:type="gramEnd"/>
      <w:r w:rsidRPr="00AA5DA2">
        <w:t xml:space="preserve"> then the target eNB should initiate the requested location reporting functionality as defined in TS 36.413 [4].</w:t>
      </w:r>
    </w:p>
    <w:p w:rsidR="00B82F26" w:rsidRPr="00AA5DA2" w:rsidRDefault="00B82F26" w:rsidP="00B82F26">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rsidR="00B82F26" w:rsidRPr="00AA5DA2" w:rsidRDefault="00B82F26" w:rsidP="00B82F26">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rsidR="00B82F26" w:rsidRPr="00AA5DA2" w:rsidRDefault="00B82F26" w:rsidP="00B82F26">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rsidR="00B82F26" w:rsidRPr="00AA5DA2" w:rsidRDefault="00B82F26" w:rsidP="00B82F26">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rsidR="00B82F26" w:rsidRPr="00AA5DA2" w:rsidRDefault="00B82F26" w:rsidP="00B82F26">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rsidR="00B82F26" w:rsidRPr="00AA5DA2" w:rsidRDefault="00B82F26" w:rsidP="00B82F26">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rsidR="00B82F26" w:rsidRPr="00AA5DA2" w:rsidRDefault="00B82F26" w:rsidP="00B82F26">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B82F26" w:rsidRPr="00AA5DA2" w:rsidRDefault="00B82F26" w:rsidP="00B82F26">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rsidR="00B82F26" w:rsidRPr="00AA5DA2" w:rsidRDefault="00B82F26" w:rsidP="00B82F26">
      <w:r w:rsidRPr="00AA5DA2">
        <w:t xml:space="preserve">If the </w:t>
      </w:r>
      <w:proofErr w:type="spellStart"/>
      <w:r w:rsidRPr="00AA5DA2">
        <w:rPr>
          <w:i/>
        </w:rPr>
        <w:t>ProSe</w:t>
      </w:r>
      <w:proofErr w:type="spellEnd"/>
      <w:r w:rsidRPr="00AA5DA2">
        <w:rPr>
          <w:i/>
        </w:rPr>
        <w:t xml:space="preserve"> Authorized</w:t>
      </w:r>
      <w:r w:rsidRPr="00AA5DA2">
        <w:t xml:space="preserve"> IE is contained in the HANDOVER REQUEST message and it contains one or more IEs set to "authorized", the eNB shall, if supported, consider that the UE is authorized for the relevant </w:t>
      </w:r>
      <w:proofErr w:type="spellStart"/>
      <w:r w:rsidRPr="00AA5DA2">
        <w:t>ProSe</w:t>
      </w:r>
      <w:proofErr w:type="spellEnd"/>
      <w:r w:rsidRPr="00AA5DA2">
        <w:t xml:space="preserve"> service(s).</w:t>
      </w:r>
    </w:p>
    <w:p w:rsidR="00B82F26" w:rsidRPr="00AA5DA2" w:rsidRDefault="00B82F26" w:rsidP="00B82F26">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rsidR="00B82F26" w:rsidRPr="00AA5DA2" w:rsidRDefault="00B82F26" w:rsidP="00B82F26">
      <w:r w:rsidRPr="00AA5DA2">
        <w:t xml:space="preserve">If the </w:t>
      </w:r>
      <w:r w:rsidRPr="00AA5DA2">
        <w:rPr>
          <w:i/>
        </w:rPr>
        <w:t xml:space="preserve">UE Context Reference at the </w:t>
      </w:r>
      <w:proofErr w:type="spellStart"/>
      <w:r w:rsidRPr="00AA5DA2">
        <w:rPr>
          <w:i/>
        </w:rPr>
        <w:t>SeNB</w:t>
      </w:r>
      <w:proofErr w:type="spellEnd"/>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rsidR="00B82F26" w:rsidRPr="00AA5DA2" w:rsidRDefault="00B82F26" w:rsidP="00B82F26">
      <w:pPr>
        <w:rPr>
          <w:rFonts w:eastAsia="Symbol"/>
        </w:rPr>
      </w:pPr>
      <w:r w:rsidRPr="00AA5DA2">
        <w:t xml:space="preserve">If the </w:t>
      </w:r>
      <w:r w:rsidRPr="00AA5DA2">
        <w:rPr>
          <w:i/>
        </w:rPr>
        <w:t xml:space="preserve">UE Context Reference at the </w:t>
      </w:r>
      <w:proofErr w:type="spellStart"/>
      <w:r w:rsidRPr="00AA5DA2">
        <w:rPr>
          <w:i/>
        </w:rPr>
        <w:t>SgNB</w:t>
      </w:r>
      <w:proofErr w:type="spellEnd"/>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rsidR="00B82F26" w:rsidRPr="00AA5DA2" w:rsidRDefault="00B82F26" w:rsidP="00B82F26">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w:t>
      </w:r>
      <w:proofErr w:type="spellStart"/>
      <w:r w:rsidRPr="00AA5DA2">
        <w:t>RAB.If</w:t>
      </w:r>
      <w:proofErr w:type="spellEnd"/>
      <w:r w:rsidRPr="00AA5DA2">
        <w:t xml:space="preserve"> </w:t>
      </w:r>
      <w:r w:rsidRPr="00AA5DA2">
        <w:rPr>
          <w:lang w:eastAsia="zh-CN"/>
        </w:rPr>
        <w:t xml:space="preserve">the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V2X services</w:t>
      </w:r>
      <w:r w:rsidRPr="00AA5DA2">
        <w:t>.</w:t>
      </w:r>
    </w:p>
    <w:p w:rsidR="00B82F26" w:rsidRPr="00AA5DA2" w:rsidRDefault="00B82F26" w:rsidP="00B82F26">
      <w:r w:rsidRPr="00AA5DA2">
        <w:lastRenderedPageBreak/>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B82F26" w:rsidRPr="00AA5DA2" w:rsidRDefault="00B82F26" w:rsidP="00B82F26">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rsidR="00B82F26" w:rsidRPr="00AA5DA2" w:rsidRDefault="00B82F26" w:rsidP="00B82F26">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rsidR="00B82F26" w:rsidRDefault="00B82F26" w:rsidP="00B82F26">
      <w:r>
        <w:t xml:space="preserve">If the </w:t>
      </w:r>
      <w:r>
        <w:rPr>
          <w:i/>
        </w:rPr>
        <w:t>DAPS</w:t>
      </w:r>
      <w:r w:rsidRPr="00E977A6">
        <w:rPr>
          <w:i/>
        </w:rPr>
        <w:t xml:space="preserve"> </w:t>
      </w:r>
      <w:r>
        <w:rPr>
          <w:i/>
        </w:rPr>
        <w:t>Information</w:t>
      </w:r>
      <w:r>
        <w:t xml:space="preserve"> IE is included in the </w:t>
      </w:r>
      <w:r w:rsidRPr="00AA5DA2">
        <w:t>HANDOVER REQUEST</w:t>
      </w:r>
      <w:r>
        <w:t xml:space="preserve"> message, the target eNB shall consider that the request concerns a DAPS handover, as described in TS 36.300 [15].</w:t>
      </w:r>
    </w:p>
    <w:p w:rsidR="00B82F26" w:rsidRPr="0090263D" w:rsidRDefault="00B82F26" w:rsidP="00B82F26">
      <w:pPr>
        <w:rPr>
          <w:ins w:id="7" w:author="Nokia" w:date="2019-10-01T12:23:00Z"/>
        </w:rPr>
      </w:pPr>
      <w:ins w:id="8" w:author="Nokia" w:date="2019-10-01T12:23:00Z">
        <w:r w:rsidRPr="0090263D">
          <w:t xml:space="preserve">If the </w:t>
        </w:r>
      </w:ins>
      <w:ins w:id="9" w:author="Nokia" w:date="2019-10-03T11:16:00Z">
        <w:r w:rsidRPr="000C2903">
          <w:rPr>
            <w:i/>
            <w:iCs/>
          </w:rPr>
          <w:t xml:space="preserve">Estimated </w:t>
        </w:r>
      </w:ins>
      <w:ins w:id="10" w:author="Nokia" w:date="2019-10-03T11:18:00Z">
        <w:r>
          <w:rPr>
            <w:i/>
            <w:iCs/>
          </w:rPr>
          <w:t>A</w:t>
        </w:r>
      </w:ins>
      <w:ins w:id="11" w:author="Nokia" w:date="2019-10-03T11:16:00Z">
        <w:r w:rsidRPr="000C2903">
          <w:rPr>
            <w:i/>
            <w:iCs/>
          </w:rPr>
          <w:t xml:space="preserve">rrival </w:t>
        </w:r>
      </w:ins>
      <w:ins w:id="12" w:author="Nokia" w:date="2019-10-03T11:18:00Z">
        <w:r>
          <w:rPr>
            <w:i/>
            <w:iCs/>
          </w:rPr>
          <w:t>P</w:t>
        </w:r>
      </w:ins>
      <w:ins w:id="13" w:author="Nokia" w:date="2019-10-03T11:16:00Z">
        <w:r w:rsidRPr="000C2903">
          <w:rPr>
            <w:i/>
            <w:iCs/>
          </w:rPr>
          <w:t>robability</w:t>
        </w:r>
      </w:ins>
      <w:ins w:id="14" w:author="Nokia" w:date="2019-10-01T12:23:00Z">
        <w:r w:rsidRPr="0090263D">
          <w:t xml:space="preserve"> IE is included in the HANDOVER REQUEST message, then the target </w:t>
        </w:r>
        <w:r>
          <w:t>eNB</w:t>
        </w:r>
        <w:r w:rsidRPr="0090263D">
          <w:t xml:space="preserve"> should </w:t>
        </w:r>
        <w:r>
          <w:t>use the information to allocate necessary resources for the incoming CHO</w:t>
        </w:r>
        <w:r w:rsidRPr="0090263D">
          <w:t>.</w:t>
        </w:r>
      </w:ins>
    </w:p>
    <w:p w:rsidR="00B82F26" w:rsidRPr="0090263D" w:rsidRDefault="00B82F26" w:rsidP="00B82F26">
      <w:pPr>
        <w:rPr>
          <w:ins w:id="15" w:author="Nokia" w:date="2019-10-01T12:23:00Z"/>
        </w:rPr>
      </w:pPr>
      <w:ins w:id="16" w:author="Nokia" w:date="2019-10-01T12:23:00Z">
        <w:r w:rsidRPr="0090263D">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w:t>
        </w:r>
        <w:r>
          <w:t>eNB</w:t>
        </w:r>
        <w:r w:rsidRPr="0090263D">
          <w:t xml:space="preserve"> should </w:t>
        </w:r>
        <w:r>
          <w:t>not initiate more Handover Preparation procedures for a CHO for the same UE</w:t>
        </w:r>
      </w:ins>
      <w:ins w:id="17" w:author="Nokia" w:date="2019-10-01T12:24:00Z">
        <w:r>
          <w:t xml:space="preserve"> towards the target eNB</w:t>
        </w:r>
      </w:ins>
      <w:ins w:id="18" w:author="Nokia" w:date="2019-10-01T12:23:00Z">
        <w:r>
          <w:t xml:space="preserve"> than the number indicated in the CHO</w:t>
        </w:r>
        <w:r w:rsidRPr="0090263D">
          <w:t>.</w:t>
        </w:r>
      </w:ins>
    </w:p>
    <w:p w:rsidR="00B82F26" w:rsidRPr="00077450" w:rsidRDefault="00B82F26" w:rsidP="00B82F26">
      <w:pPr>
        <w:rPr>
          <w:i/>
        </w:rPr>
      </w:pPr>
      <w:r w:rsidRPr="00077450">
        <w:rPr>
          <w:i/>
        </w:rPr>
        <w:t xml:space="preserve">Editor’s note: FFS if the source node may signal a proposed fallback mechanism in the request and if the target node may </w:t>
      </w:r>
      <w:proofErr w:type="spellStart"/>
      <w:r w:rsidRPr="00077450">
        <w:rPr>
          <w:i/>
        </w:rPr>
        <w:t>explicitely</w:t>
      </w:r>
      <w:proofErr w:type="spellEnd"/>
      <w:r w:rsidRPr="00077450">
        <w:rPr>
          <w:i/>
        </w:rPr>
        <w:t xml:space="preserve"> signal the chosen fallback mechanism in the response.</w:t>
      </w:r>
    </w:p>
    <w:p w:rsidR="00B82F26" w:rsidRDefault="00B82F26" w:rsidP="00B82F26">
      <w:pPr>
        <w:overflowPunct w:val="0"/>
        <w:autoSpaceDE w:val="0"/>
        <w:autoSpaceDN w:val="0"/>
        <w:adjustRightInd w:val="0"/>
        <w:textAlignment w:val="baseline"/>
        <w:rPr>
          <w:lang w:eastAsia="en-GB"/>
        </w:rPr>
        <w:sectPr w:rsidR="00B82F26" w:rsidSect="0039576F">
          <w:footnotePr>
            <w:numRestart w:val="eachSect"/>
          </w:footnotePr>
          <w:pgSz w:w="11907" w:h="16840" w:code="9"/>
          <w:pgMar w:top="1418" w:right="1134" w:bottom="1134" w:left="1134" w:header="680" w:footer="567" w:gutter="0"/>
          <w:cols w:space="720"/>
        </w:sectPr>
      </w:pPr>
    </w:p>
    <w:p w:rsidR="005F11B8" w:rsidRDefault="005F11B8" w:rsidP="005F11B8">
      <w:pPr>
        <w:rPr>
          <w:noProof/>
        </w:rPr>
      </w:pPr>
    </w:p>
    <w:p w:rsidR="005F11B8" w:rsidRDefault="005F11B8" w:rsidP="005F11B8">
      <w:pPr>
        <w:rPr>
          <w:noProof/>
        </w:rPr>
      </w:pPr>
      <w:r>
        <w:rPr>
          <w:noProof/>
        </w:rPr>
        <w:t>//////////////////////////////////////////////////////////////irrelevant operations skipped/////////////////////////////////////////////////////////////////////</w:t>
      </w:r>
    </w:p>
    <w:p w:rsidR="005F11B8" w:rsidRDefault="005F11B8" w:rsidP="005F11B8">
      <w:pPr>
        <w:rPr>
          <w:noProof/>
        </w:rPr>
      </w:pPr>
    </w:p>
    <w:p w:rsidR="00B82F26" w:rsidRPr="00AA5DA2" w:rsidRDefault="00B82F26" w:rsidP="00B82F26">
      <w:pPr>
        <w:pStyle w:val="Heading4"/>
      </w:pPr>
      <w:bookmarkStart w:id="19" w:name="_Toc5691039"/>
      <w:r w:rsidRPr="00AA5DA2">
        <w:t>9.1.1.1</w:t>
      </w:r>
      <w:r w:rsidRPr="00AA5DA2">
        <w:tab/>
        <w:t>HANDOVER REQUEST</w:t>
      </w:r>
    </w:p>
    <w:p w:rsidR="00B82F26" w:rsidRPr="00AA5DA2" w:rsidRDefault="00B82F26" w:rsidP="00B82F26">
      <w:r w:rsidRPr="00AA5DA2">
        <w:t>This message is sent by the source eNB to the target eNB to request the preparation of resources for a handover.</w:t>
      </w:r>
    </w:p>
    <w:p w:rsidR="00B82F26" w:rsidRPr="00AA5DA2" w:rsidRDefault="00B82F26" w:rsidP="00B82F26">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82F26" w:rsidRPr="00AA5DA2" w:rsidTr="0039576F">
        <w:tc>
          <w:tcPr>
            <w:tcW w:w="2578" w:type="dxa"/>
          </w:tcPr>
          <w:p w:rsidR="00B82F26" w:rsidRPr="00AA5DA2" w:rsidRDefault="00B82F26" w:rsidP="0039576F">
            <w:pPr>
              <w:pStyle w:val="TAH"/>
              <w:rPr>
                <w:lang w:eastAsia="ja-JP"/>
              </w:rPr>
            </w:pPr>
            <w:r w:rsidRPr="00AA5DA2">
              <w:rPr>
                <w:lang w:eastAsia="ja-JP"/>
              </w:rPr>
              <w:lastRenderedPageBreak/>
              <w:t>IE/Group Name</w:t>
            </w:r>
          </w:p>
        </w:tc>
        <w:tc>
          <w:tcPr>
            <w:tcW w:w="1104" w:type="dxa"/>
          </w:tcPr>
          <w:p w:rsidR="00B82F26" w:rsidRPr="00AA5DA2" w:rsidRDefault="00B82F26" w:rsidP="0039576F">
            <w:pPr>
              <w:pStyle w:val="TAH"/>
              <w:rPr>
                <w:lang w:eastAsia="ja-JP"/>
              </w:rPr>
            </w:pPr>
            <w:r w:rsidRPr="00AA5DA2">
              <w:rPr>
                <w:lang w:eastAsia="ja-JP"/>
              </w:rPr>
              <w:t>Presence</w:t>
            </w:r>
          </w:p>
        </w:tc>
        <w:tc>
          <w:tcPr>
            <w:tcW w:w="1526" w:type="dxa"/>
          </w:tcPr>
          <w:p w:rsidR="00B82F26" w:rsidRPr="00AA5DA2" w:rsidRDefault="00B82F26" w:rsidP="0039576F">
            <w:pPr>
              <w:pStyle w:val="TAH"/>
              <w:rPr>
                <w:lang w:eastAsia="ja-JP"/>
              </w:rPr>
            </w:pPr>
            <w:r w:rsidRPr="00AA5DA2">
              <w:rPr>
                <w:lang w:eastAsia="ja-JP"/>
              </w:rPr>
              <w:t>Range</w:t>
            </w:r>
          </w:p>
        </w:tc>
        <w:tc>
          <w:tcPr>
            <w:tcW w:w="1260" w:type="dxa"/>
          </w:tcPr>
          <w:p w:rsidR="00B82F26" w:rsidRPr="00AA5DA2" w:rsidRDefault="00B82F26" w:rsidP="0039576F">
            <w:pPr>
              <w:pStyle w:val="TAH"/>
              <w:rPr>
                <w:lang w:eastAsia="ja-JP"/>
              </w:rPr>
            </w:pPr>
            <w:r w:rsidRPr="00AA5DA2">
              <w:rPr>
                <w:lang w:eastAsia="ja-JP"/>
              </w:rPr>
              <w:t>IE type and reference</w:t>
            </w:r>
          </w:p>
        </w:tc>
        <w:tc>
          <w:tcPr>
            <w:tcW w:w="1800" w:type="dxa"/>
          </w:tcPr>
          <w:p w:rsidR="00B82F26" w:rsidRPr="00AA5DA2" w:rsidRDefault="00B82F26" w:rsidP="0039576F">
            <w:pPr>
              <w:pStyle w:val="TAH"/>
              <w:rPr>
                <w:lang w:eastAsia="ja-JP"/>
              </w:rPr>
            </w:pPr>
            <w:r w:rsidRPr="00AA5DA2">
              <w:rPr>
                <w:lang w:eastAsia="ja-JP"/>
              </w:rPr>
              <w:t>Semantics description</w:t>
            </w:r>
          </w:p>
        </w:tc>
        <w:tc>
          <w:tcPr>
            <w:tcW w:w="1080" w:type="dxa"/>
          </w:tcPr>
          <w:p w:rsidR="00B82F26" w:rsidRPr="00AA5DA2" w:rsidRDefault="00B82F26" w:rsidP="0039576F">
            <w:pPr>
              <w:pStyle w:val="TAH"/>
              <w:rPr>
                <w:b w:val="0"/>
                <w:lang w:eastAsia="ja-JP"/>
              </w:rPr>
            </w:pPr>
            <w:r w:rsidRPr="00AA5DA2">
              <w:rPr>
                <w:lang w:eastAsia="ja-JP"/>
              </w:rPr>
              <w:t>Criticality</w:t>
            </w:r>
          </w:p>
        </w:tc>
        <w:tc>
          <w:tcPr>
            <w:tcW w:w="1137" w:type="dxa"/>
          </w:tcPr>
          <w:p w:rsidR="00B82F26" w:rsidRPr="00AA5DA2" w:rsidRDefault="00B82F26" w:rsidP="0039576F">
            <w:pPr>
              <w:pStyle w:val="TAH"/>
              <w:rPr>
                <w:b w:val="0"/>
                <w:lang w:eastAsia="ja-JP"/>
              </w:rPr>
            </w:pPr>
            <w:r w:rsidRPr="00AA5DA2">
              <w:rPr>
                <w:lang w:eastAsia="ja-JP"/>
              </w:rPr>
              <w:t>Assigned Criticality</w:t>
            </w:r>
          </w:p>
        </w:tc>
      </w:tr>
      <w:tr w:rsidR="00B82F26" w:rsidRPr="00AA5DA2" w:rsidTr="0039576F">
        <w:tc>
          <w:tcPr>
            <w:tcW w:w="2578" w:type="dxa"/>
          </w:tcPr>
          <w:p w:rsidR="00B82F26" w:rsidRPr="00AA5DA2" w:rsidRDefault="00B82F26" w:rsidP="0039576F">
            <w:pPr>
              <w:pStyle w:val="TAL"/>
              <w:rPr>
                <w:lang w:eastAsia="ja-JP"/>
              </w:rPr>
            </w:pPr>
            <w:r w:rsidRPr="00AA5DA2">
              <w:rPr>
                <w:lang w:eastAsia="ja-JP"/>
              </w:rPr>
              <w:t>Message Type</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lang w:eastAsia="ja-JP"/>
              </w:rPr>
            </w:pPr>
          </w:p>
        </w:tc>
        <w:tc>
          <w:tcPr>
            <w:tcW w:w="1260" w:type="dxa"/>
          </w:tcPr>
          <w:p w:rsidR="00B82F26" w:rsidRPr="00AA5DA2" w:rsidRDefault="00B82F26" w:rsidP="0039576F">
            <w:pPr>
              <w:pStyle w:val="TAL"/>
              <w:rPr>
                <w:lang w:eastAsia="ja-JP"/>
              </w:rPr>
            </w:pPr>
            <w:r w:rsidRPr="00AA5DA2">
              <w:rPr>
                <w:lang w:eastAsia="ja-JP"/>
              </w:rPr>
              <w:t>9.2.13</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YES</w:t>
            </w:r>
          </w:p>
        </w:tc>
        <w:tc>
          <w:tcPr>
            <w:tcW w:w="1137" w:type="dxa"/>
          </w:tcPr>
          <w:p w:rsidR="00B82F26" w:rsidRPr="00AA5DA2" w:rsidRDefault="00B82F26" w:rsidP="0039576F">
            <w:pPr>
              <w:pStyle w:val="TAC"/>
            </w:pPr>
            <w:r w:rsidRPr="00AA5DA2">
              <w:t>reject</w:t>
            </w:r>
          </w:p>
        </w:tc>
      </w:tr>
      <w:tr w:rsidR="00B82F26" w:rsidRPr="00AA5DA2" w:rsidTr="0039576F">
        <w:tc>
          <w:tcPr>
            <w:tcW w:w="2578" w:type="dxa"/>
          </w:tcPr>
          <w:p w:rsidR="00B82F26" w:rsidRPr="00AA5DA2" w:rsidRDefault="00B82F26" w:rsidP="0039576F">
            <w:pPr>
              <w:pStyle w:val="TAL"/>
              <w:rPr>
                <w:lang w:eastAsia="ja-JP"/>
              </w:rPr>
            </w:pPr>
            <w:r w:rsidRPr="00AA5DA2">
              <w:rPr>
                <w:lang w:eastAsia="ja-JP"/>
              </w:rPr>
              <w:t>Old eNB UE X2AP ID</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lang w:eastAsia="ja-JP"/>
              </w:rPr>
            </w:pPr>
          </w:p>
        </w:tc>
        <w:tc>
          <w:tcPr>
            <w:tcW w:w="1260" w:type="dxa"/>
          </w:tcPr>
          <w:p w:rsidR="00B82F26" w:rsidRPr="00AA5DA2" w:rsidRDefault="00B82F26" w:rsidP="0039576F">
            <w:pPr>
              <w:pStyle w:val="TAL"/>
              <w:rPr>
                <w:snapToGrid w:val="0"/>
                <w:lang w:eastAsia="ja-JP"/>
              </w:rPr>
            </w:pPr>
            <w:r w:rsidRPr="00AA5DA2">
              <w:rPr>
                <w:snapToGrid w:val="0"/>
                <w:lang w:eastAsia="ja-JP"/>
              </w:rPr>
              <w:t>eNB UE X2AP ID</w:t>
            </w:r>
          </w:p>
          <w:p w:rsidR="00B82F26" w:rsidRPr="00AA5DA2" w:rsidRDefault="00B82F26" w:rsidP="0039576F">
            <w:pPr>
              <w:pStyle w:val="TAL"/>
              <w:rPr>
                <w:lang w:eastAsia="ja-JP"/>
              </w:rPr>
            </w:pPr>
            <w:r w:rsidRPr="00AA5DA2">
              <w:rPr>
                <w:snapToGrid w:val="0"/>
                <w:lang w:eastAsia="ja-JP"/>
              </w:rPr>
              <w:t>9.2.24</w:t>
            </w:r>
          </w:p>
        </w:tc>
        <w:tc>
          <w:tcPr>
            <w:tcW w:w="1800" w:type="dxa"/>
          </w:tcPr>
          <w:p w:rsidR="00B82F26" w:rsidRPr="00AA5DA2" w:rsidRDefault="00B82F26" w:rsidP="0039576F">
            <w:pPr>
              <w:pStyle w:val="TAL"/>
              <w:rPr>
                <w:lang w:eastAsia="ja-JP"/>
              </w:rPr>
            </w:pPr>
            <w:r w:rsidRPr="00AA5DA2">
              <w:rPr>
                <w:lang w:eastAsia="ja-JP"/>
              </w:rPr>
              <w:t>Allocated at the source eNB</w:t>
            </w:r>
          </w:p>
        </w:tc>
        <w:tc>
          <w:tcPr>
            <w:tcW w:w="1080" w:type="dxa"/>
          </w:tcPr>
          <w:p w:rsidR="00B82F26" w:rsidRPr="00AA5DA2" w:rsidRDefault="00B82F26" w:rsidP="0039576F">
            <w:pPr>
              <w:pStyle w:val="TAC"/>
            </w:pPr>
            <w:r w:rsidRPr="00AA5DA2">
              <w:t>YES</w:t>
            </w:r>
          </w:p>
        </w:tc>
        <w:tc>
          <w:tcPr>
            <w:tcW w:w="1137" w:type="dxa"/>
          </w:tcPr>
          <w:p w:rsidR="00B82F26" w:rsidRPr="00AA5DA2" w:rsidRDefault="00B82F26" w:rsidP="0039576F">
            <w:pPr>
              <w:pStyle w:val="TAC"/>
            </w:pPr>
            <w:r w:rsidRPr="00AA5DA2">
              <w:t>reject</w:t>
            </w:r>
          </w:p>
        </w:tc>
      </w:tr>
      <w:tr w:rsidR="00B82F26" w:rsidRPr="00AA5DA2" w:rsidTr="0039576F">
        <w:tc>
          <w:tcPr>
            <w:tcW w:w="2578" w:type="dxa"/>
          </w:tcPr>
          <w:p w:rsidR="00B82F26" w:rsidRPr="00AA5DA2" w:rsidRDefault="00B82F26" w:rsidP="0039576F">
            <w:pPr>
              <w:pStyle w:val="TAL"/>
              <w:rPr>
                <w:lang w:eastAsia="ja-JP"/>
              </w:rPr>
            </w:pPr>
            <w:r w:rsidRPr="00AA5DA2">
              <w:rPr>
                <w:lang w:eastAsia="ja-JP"/>
              </w:rPr>
              <w:t>Cause</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lang w:eastAsia="ja-JP"/>
              </w:rPr>
            </w:pPr>
          </w:p>
        </w:tc>
        <w:tc>
          <w:tcPr>
            <w:tcW w:w="1260" w:type="dxa"/>
          </w:tcPr>
          <w:p w:rsidR="00B82F26" w:rsidRPr="00AA5DA2" w:rsidRDefault="00B82F26" w:rsidP="0039576F">
            <w:pPr>
              <w:pStyle w:val="TAL"/>
              <w:rPr>
                <w:snapToGrid w:val="0"/>
                <w:lang w:eastAsia="ja-JP"/>
              </w:rPr>
            </w:pPr>
            <w:r w:rsidRPr="00AA5DA2">
              <w:rPr>
                <w:lang w:eastAsia="ja-JP"/>
              </w:rPr>
              <w:t>9.2.6</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YES</w:t>
            </w:r>
          </w:p>
        </w:tc>
        <w:tc>
          <w:tcPr>
            <w:tcW w:w="1137" w:type="dxa"/>
          </w:tcPr>
          <w:p w:rsidR="00B82F26" w:rsidRPr="00AA5DA2" w:rsidRDefault="00B82F26" w:rsidP="0039576F">
            <w:pPr>
              <w:pStyle w:val="TAC"/>
            </w:pPr>
            <w:r w:rsidRPr="00AA5DA2">
              <w:t>ignore</w:t>
            </w:r>
          </w:p>
        </w:tc>
      </w:tr>
      <w:tr w:rsidR="00B82F26" w:rsidRPr="00AA5DA2" w:rsidTr="0039576F">
        <w:tc>
          <w:tcPr>
            <w:tcW w:w="2578" w:type="dxa"/>
          </w:tcPr>
          <w:p w:rsidR="00B82F26" w:rsidRPr="00AA5DA2" w:rsidRDefault="00B82F26" w:rsidP="0039576F">
            <w:pPr>
              <w:pStyle w:val="TAL"/>
              <w:rPr>
                <w:lang w:eastAsia="ja-JP"/>
              </w:rPr>
            </w:pPr>
            <w:r w:rsidRPr="00AA5DA2">
              <w:rPr>
                <w:lang w:eastAsia="ja-JP"/>
              </w:rPr>
              <w:t>Target Cell ID</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lang w:eastAsia="ja-JP"/>
              </w:rPr>
            </w:pPr>
          </w:p>
        </w:tc>
        <w:tc>
          <w:tcPr>
            <w:tcW w:w="1260" w:type="dxa"/>
          </w:tcPr>
          <w:p w:rsidR="00B82F26" w:rsidRPr="00AA5DA2" w:rsidRDefault="00B82F26" w:rsidP="0039576F">
            <w:pPr>
              <w:pStyle w:val="TAL"/>
              <w:rPr>
                <w:lang w:eastAsia="ja-JP"/>
              </w:rPr>
            </w:pPr>
            <w:r w:rsidRPr="00AA5DA2">
              <w:rPr>
                <w:lang w:eastAsia="ja-JP"/>
              </w:rPr>
              <w:t>ECGI</w:t>
            </w:r>
          </w:p>
          <w:p w:rsidR="00B82F26" w:rsidRPr="00AA5DA2" w:rsidRDefault="00B82F26" w:rsidP="0039576F">
            <w:pPr>
              <w:pStyle w:val="TAL"/>
              <w:rPr>
                <w:lang w:eastAsia="ja-JP"/>
              </w:rPr>
            </w:pPr>
            <w:r w:rsidRPr="00AA5DA2">
              <w:rPr>
                <w:lang w:eastAsia="ja-JP"/>
              </w:rPr>
              <w:t>9.2.14</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YES</w:t>
            </w:r>
          </w:p>
        </w:tc>
        <w:tc>
          <w:tcPr>
            <w:tcW w:w="1137" w:type="dxa"/>
          </w:tcPr>
          <w:p w:rsidR="00B82F26" w:rsidRPr="00AA5DA2" w:rsidRDefault="00B82F26" w:rsidP="0039576F">
            <w:pPr>
              <w:pStyle w:val="TAC"/>
            </w:pPr>
            <w:r w:rsidRPr="00AA5DA2">
              <w:t>reject</w:t>
            </w:r>
          </w:p>
        </w:tc>
      </w:tr>
      <w:tr w:rsidR="00B82F26" w:rsidRPr="00AA5DA2" w:rsidTr="0039576F">
        <w:tc>
          <w:tcPr>
            <w:tcW w:w="2578" w:type="dxa"/>
          </w:tcPr>
          <w:p w:rsidR="00B82F26" w:rsidRPr="00AA5DA2" w:rsidRDefault="00B82F26" w:rsidP="0039576F">
            <w:pPr>
              <w:pStyle w:val="TAL"/>
              <w:rPr>
                <w:lang w:eastAsia="ja-JP"/>
              </w:rPr>
            </w:pPr>
            <w:r w:rsidRPr="00AA5DA2">
              <w:rPr>
                <w:bCs/>
                <w:lang w:eastAsia="ja-JP"/>
              </w:rPr>
              <w:t>GUMMEI</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snapToGrid w:val="0"/>
                <w:lang w:eastAsia="ja-JP"/>
              </w:rPr>
              <w:t>9.2.16</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YES</w:t>
            </w:r>
          </w:p>
        </w:tc>
        <w:tc>
          <w:tcPr>
            <w:tcW w:w="1137" w:type="dxa"/>
          </w:tcPr>
          <w:p w:rsidR="00B82F26" w:rsidRPr="00AA5DA2" w:rsidRDefault="00B82F26" w:rsidP="0039576F">
            <w:pPr>
              <w:pStyle w:val="TAC"/>
            </w:pPr>
            <w:r w:rsidRPr="00AA5DA2">
              <w:t>reject</w:t>
            </w:r>
          </w:p>
        </w:tc>
      </w:tr>
      <w:tr w:rsidR="00B82F26" w:rsidRPr="00AA5DA2" w:rsidTr="0039576F">
        <w:tc>
          <w:tcPr>
            <w:tcW w:w="2578" w:type="dxa"/>
          </w:tcPr>
          <w:p w:rsidR="00B82F26" w:rsidRPr="00AA5DA2" w:rsidRDefault="00B82F26" w:rsidP="0039576F">
            <w:pPr>
              <w:pStyle w:val="TAL"/>
              <w:rPr>
                <w:b/>
                <w:bCs/>
                <w:lang w:eastAsia="ja-JP"/>
              </w:rPr>
            </w:pPr>
            <w:r w:rsidRPr="00AA5DA2">
              <w:rPr>
                <w:b/>
                <w:bCs/>
                <w:lang w:eastAsia="ja-JP"/>
              </w:rPr>
              <w:t>UE Context Information</w:t>
            </w:r>
          </w:p>
        </w:tc>
        <w:tc>
          <w:tcPr>
            <w:tcW w:w="1104" w:type="dxa"/>
          </w:tcPr>
          <w:p w:rsidR="00B82F26" w:rsidRPr="00AA5DA2" w:rsidRDefault="00B82F26" w:rsidP="0039576F">
            <w:pPr>
              <w:pStyle w:val="TAL"/>
              <w:rPr>
                <w:lang w:eastAsia="ja-JP"/>
              </w:rPr>
            </w:pPr>
          </w:p>
        </w:tc>
        <w:tc>
          <w:tcPr>
            <w:tcW w:w="1526" w:type="dxa"/>
          </w:tcPr>
          <w:p w:rsidR="00B82F26" w:rsidRPr="00AA5DA2" w:rsidRDefault="00B82F26" w:rsidP="0039576F">
            <w:pPr>
              <w:pStyle w:val="TAL"/>
              <w:rPr>
                <w:i/>
                <w:lang w:eastAsia="ja-JP"/>
              </w:rPr>
            </w:pPr>
            <w:r w:rsidRPr="00AA5DA2">
              <w:rPr>
                <w:i/>
                <w:lang w:eastAsia="ja-JP"/>
              </w:rPr>
              <w:t>1</w:t>
            </w:r>
          </w:p>
        </w:tc>
        <w:tc>
          <w:tcPr>
            <w:tcW w:w="1260" w:type="dxa"/>
          </w:tcPr>
          <w:p w:rsidR="00B82F26" w:rsidRPr="00AA5DA2" w:rsidRDefault="00B82F26" w:rsidP="0039576F">
            <w:pPr>
              <w:pStyle w:val="TAL"/>
              <w:rPr>
                <w:lang w:eastAsia="ja-JP"/>
              </w:rPr>
            </w:pP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YES</w:t>
            </w:r>
          </w:p>
        </w:tc>
        <w:tc>
          <w:tcPr>
            <w:tcW w:w="1137" w:type="dxa"/>
          </w:tcPr>
          <w:p w:rsidR="00B82F26" w:rsidRPr="00AA5DA2" w:rsidRDefault="00B82F26" w:rsidP="0039576F">
            <w:pPr>
              <w:pStyle w:val="TAC"/>
            </w:pPr>
            <w:r w:rsidRPr="00AA5DA2">
              <w:t>reject</w:t>
            </w:r>
          </w:p>
        </w:tc>
      </w:tr>
      <w:tr w:rsidR="00B82F26" w:rsidRPr="00AA5DA2" w:rsidTr="0039576F">
        <w:tc>
          <w:tcPr>
            <w:tcW w:w="2578" w:type="dxa"/>
          </w:tcPr>
          <w:p w:rsidR="00B82F26" w:rsidRPr="00AA5DA2" w:rsidRDefault="00B82F26" w:rsidP="0039576F">
            <w:pPr>
              <w:pStyle w:val="TAL"/>
              <w:ind w:left="142"/>
              <w:rPr>
                <w:lang w:eastAsia="ja-JP"/>
              </w:rPr>
            </w:pPr>
            <w:r w:rsidRPr="00AA5DA2">
              <w:rPr>
                <w:lang w:eastAsia="ja-JP"/>
              </w:rPr>
              <w:t>&gt;MME UE S1AP ID</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lang w:eastAsia="ja-JP"/>
              </w:rPr>
              <w:t>INTEGER (</w:t>
            </w:r>
            <w:proofErr w:type="gramStart"/>
            <w:r w:rsidRPr="00AA5DA2">
              <w:rPr>
                <w:lang w:eastAsia="ja-JP"/>
              </w:rPr>
              <w:t>0..</w:t>
            </w:r>
            <w:proofErr w:type="gramEnd"/>
            <w:r w:rsidRPr="00AA5DA2">
              <w:rPr>
                <w:lang w:eastAsia="ja-JP"/>
              </w:rPr>
              <w:t>2</w:t>
            </w:r>
            <w:r w:rsidRPr="00AA5DA2">
              <w:rPr>
                <w:vertAlign w:val="superscript"/>
                <w:lang w:eastAsia="ja-JP"/>
              </w:rPr>
              <w:t xml:space="preserve">32 </w:t>
            </w:r>
            <w:r w:rsidRPr="00AA5DA2">
              <w:rPr>
                <w:lang w:eastAsia="ja-JP"/>
              </w:rPr>
              <w:t>-1)</w:t>
            </w:r>
          </w:p>
        </w:tc>
        <w:tc>
          <w:tcPr>
            <w:tcW w:w="1800" w:type="dxa"/>
          </w:tcPr>
          <w:p w:rsidR="00B82F26" w:rsidRPr="00AA5DA2" w:rsidRDefault="00B82F26" w:rsidP="0039576F">
            <w:pPr>
              <w:pStyle w:val="TAL"/>
              <w:rPr>
                <w:lang w:eastAsia="ja-JP"/>
              </w:rPr>
            </w:pPr>
            <w:r w:rsidRPr="00AA5DA2">
              <w:rPr>
                <w:lang w:eastAsia="ja-JP"/>
              </w:rPr>
              <w:t>MME UE S1AP ID allocated at the MME</w:t>
            </w:r>
          </w:p>
        </w:tc>
        <w:tc>
          <w:tcPr>
            <w:tcW w:w="1080" w:type="dxa"/>
          </w:tcPr>
          <w:p w:rsidR="00B82F26" w:rsidRPr="00AA5DA2" w:rsidRDefault="00B82F26" w:rsidP="0039576F">
            <w:pPr>
              <w:pStyle w:val="TAC"/>
            </w:pPr>
            <w:r w:rsidRPr="00AA5DA2">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142"/>
              <w:rPr>
                <w:lang w:eastAsia="ja-JP"/>
              </w:rPr>
            </w:pPr>
            <w:r w:rsidRPr="00AA5DA2">
              <w:rPr>
                <w:lang w:eastAsia="ja-JP"/>
              </w:rPr>
              <w:t>&gt;UE Security Capabilities</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lang w:eastAsia="ja-JP"/>
              </w:rPr>
              <w:t>9.2.29</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142"/>
              <w:rPr>
                <w:lang w:eastAsia="ja-JP"/>
              </w:rPr>
            </w:pPr>
            <w:r w:rsidRPr="00AA5DA2">
              <w:rPr>
                <w:lang w:eastAsia="ja-JP"/>
              </w:rPr>
              <w:t>&gt;AS Security Information</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lang w:eastAsia="ja-JP"/>
              </w:rPr>
              <w:t>9.2.30</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142"/>
              <w:rPr>
                <w:lang w:eastAsia="ja-JP"/>
              </w:rPr>
            </w:pPr>
            <w:r w:rsidRPr="00AA5DA2">
              <w:rPr>
                <w:lang w:eastAsia="ja-JP"/>
              </w:rPr>
              <w:t>&gt;UE Aggregate Maximum Bit Rate</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lang w:eastAsia="ja-JP"/>
              </w:rPr>
              <w:t>9.2.12</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B82F26" w:rsidRPr="00AA5DA2" w:rsidRDefault="00B82F26" w:rsidP="0039576F">
            <w:pPr>
              <w:pStyle w:val="TAL"/>
              <w:rPr>
                <w:lang w:eastAsia="ja-JP"/>
              </w:rPr>
            </w:pPr>
            <w:r w:rsidRPr="00AA5DA2">
              <w:rPr>
                <w:lang w:eastAsia="ja-JP"/>
              </w:rPr>
              <w:t>O</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lang w:eastAsia="ja-JP"/>
              </w:rPr>
              <w:t>9.2.25</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rsidR="00B82F26" w:rsidRPr="00AA5DA2" w:rsidRDefault="00B82F26" w:rsidP="0039576F">
            <w:pPr>
              <w:pStyle w:val="TAL"/>
              <w:rPr>
                <w:lang w:eastAsia="ja-JP"/>
              </w:rPr>
            </w:pPr>
          </w:p>
        </w:tc>
        <w:tc>
          <w:tcPr>
            <w:tcW w:w="1526" w:type="dxa"/>
          </w:tcPr>
          <w:p w:rsidR="00B82F26" w:rsidRPr="00AA5DA2" w:rsidRDefault="00B82F26" w:rsidP="0039576F">
            <w:pPr>
              <w:pStyle w:val="TAL"/>
              <w:rPr>
                <w:i/>
                <w:lang w:eastAsia="ja-JP"/>
              </w:rPr>
            </w:pPr>
            <w:r w:rsidRPr="00AA5DA2">
              <w:rPr>
                <w:i/>
                <w:lang w:eastAsia="ja-JP"/>
              </w:rPr>
              <w:t>1</w:t>
            </w:r>
          </w:p>
        </w:tc>
        <w:tc>
          <w:tcPr>
            <w:tcW w:w="1260" w:type="dxa"/>
          </w:tcPr>
          <w:p w:rsidR="00B82F26" w:rsidRPr="00AA5DA2" w:rsidRDefault="00B82F26" w:rsidP="0039576F">
            <w:pPr>
              <w:pStyle w:val="TAL"/>
              <w:rPr>
                <w:lang w:eastAsia="ja-JP"/>
              </w:rPr>
            </w:pP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rPr>
                <w:bCs/>
              </w:rPr>
            </w:pPr>
            <w:r w:rsidRPr="00AA5DA2">
              <w:rPr>
                <w:bCs/>
              </w:rPr>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284"/>
              <w:rPr>
                <w:b/>
                <w:bCs/>
                <w:lang w:eastAsia="ja-JP"/>
              </w:rPr>
            </w:pPr>
            <w:r w:rsidRPr="00AA5DA2">
              <w:rPr>
                <w:rFonts w:eastAsia="MS Mincho"/>
                <w:b/>
                <w:bCs/>
                <w:lang w:eastAsia="ja-JP"/>
              </w:rPr>
              <w:t>&gt;&gt;E-RABs To Be Setup Item</w:t>
            </w:r>
          </w:p>
        </w:tc>
        <w:tc>
          <w:tcPr>
            <w:tcW w:w="1104" w:type="dxa"/>
          </w:tcPr>
          <w:p w:rsidR="00B82F26" w:rsidRPr="00AA5DA2" w:rsidRDefault="00B82F26" w:rsidP="0039576F">
            <w:pPr>
              <w:pStyle w:val="TAL"/>
              <w:rPr>
                <w:lang w:eastAsia="ja-JP"/>
              </w:rPr>
            </w:pPr>
          </w:p>
        </w:tc>
        <w:tc>
          <w:tcPr>
            <w:tcW w:w="1526" w:type="dxa"/>
          </w:tcPr>
          <w:p w:rsidR="00B82F26" w:rsidRPr="00AA5DA2" w:rsidRDefault="00B82F26" w:rsidP="0039576F">
            <w:pPr>
              <w:pStyle w:val="TAL"/>
              <w:rPr>
                <w:i/>
                <w:lang w:eastAsia="ja-JP"/>
              </w:rPr>
            </w:pPr>
            <w:r w:rsidRPr="00AA5DA2">
              <w:rPr>
                <w:i/>
                <w:lang w:eastAsia="ja-JP"/>
              </w:rPr>
              <w:t>1</w:t>
            </w:r>
            <w:proofErr w:type="gramStart"/>
            <w:r w:rsidRPr="00AA5DA2">
              <w:rPr>
                <w:i/>
                <w:lang w:eastAsia="ja-JP"/>
              </w:rPr>
              <w:t xml:space="preserve"> ..</w:t>
            </w:r>
            <w:proofErr w:type="gramEnd"/>
            <w:r w:rsidRPr="00AA5DA2">
              <w:rPr>
                <w:i/>
                <w:lang w:eastAsia="ja-JP"/>
              </w:rPr>
              <w:t xml:space="preserve"> &lt;</w:t>
            </w:r>
            <w:proofErr w:type="spellStart"/>
            <w:r w:rsidRPr="00AA5DA2">
              <w:rPr>
                <w:i/>
                <w:lang w:eastAsia="ja-JP"/>
              </w:rPr>
              <w:t>maxnoofBearers</w:t>
            </w:r>
            <w:proofErr w:type="spellEnd"/>
            <w:r w:rsidRPr="00AA5DA2">
              <w:rPr>
                <w:i/>
                <w:lang w:eastAsia="ja-JP"/>
              </w:rPr>
              <w:t>&gt;</w:t>
            </w:r>
          </w:p>
        </w:tc>
        <w:tc>
          <w:tcPr>
            <w:tcW w:w="1260" w:type="dxa"/>
          </w:tcPr>
          <w:p w:rsidR="00B82F26" w:rsidRPr="00AA5DA2" w:rsidRDefault="00B82F26" w:rsidP="0039576F">
            <w:pPr>
              <w:pStyle w:val="TAL"/>
              <w:rPr>
                <w:lang w:eastAsia="ja-JP"/>
              </w:rPr>
            </w:pP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EACH</w:t>
            </w:r>
          </w:p>
        </w:tc>
        <w:tc>
          <w:tcPr>
            <w:tcW w:w="1137" w:type="dxa"/>
          </w:tcPr>
          <w:p w:rsidR="00B82F26" w:rsidRPr="00AA5DA2" w:rsidRDefault="00B82F26" w:rsidP="0039576F">
            <w:pPr>
              <w:pStyle w:val="TAC"/>
            </w:pPr>
            <w:r w:rsidRPr="00AA5DA2">
              <w:t>ignore</w:t>
            </w:r>
          </w:p>
        </w:tc>
      </w:tr>
      <w:tr w:rsidR="00B82F26" w:rsidRPr="00AA5DA2" w:rsidTr="0039576F">
        <w:tc>
          <w:tcPr>
            <w:tcW w:w="2578" w:type="dxa"/>
          </w:tcPr>
          <w:p w:rsidR="00B82F26" w:rsidRPr="00AA5DA2" w:rsidRDefault="00B82F26" w:rsidP="0039576F">
            <w:pPr>
              <w:pStyle w:val="TAL"/>
              <w:ind w:left="425"/>
              <w:rPr>
                <w:lang w:eastAsia="ja-JP"/>
              </w:rPr>
            </w:pPr>
            <w:r w:rsidRPr="00AA5DA2">
              <w:rPr>
                <w:lang w:eastAsia="ja-JP"/>
              </w:rPr>
              <w:t>&gt;&gt;&gt;E-RAB ID</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snapToGrid w:val="0"/>
                <w:lang w:eastAsia="ja-JP"/>
              </w:rPr>
              <w:t>9.2.23</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rPr>
                <w:bCs/>
              </w:rPr>
            </w:pPr>
            <w:r w:rsidRPr="00AA5DA2">
              <w:rPr>
                <w:bCs/>
              </w:rPr>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425"/>
              <w:rPr>
                <w:lang w:eastAsia="ja-JP"/>
              </w:rPr>
            </w:pPr>
            <w:r w:rsidRPr="00AA5DA2">
              <w:rPr>
                <w:lang w:eastAsia="ja-JP"/>
              </w:rPr>
              <w:t>&gt;&gt;&gt;E-RAB Level QoS Parameters</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lang w:eastAsia="ja-JP"/>
              </w:rPr>
              <w:t>9.2.9</w:t>
            </w:r>
          </w:p>
        </w:tc>
        <w:tc>
          <w:tcPr>
            <w:tcW w:w="1800" w:type="dxa"/>
          </w:tcPr>
          <w:p w:rsidR="00B82F26" w:rsidRPr="00AA5DA2" w:rsidRDefault="00B82F26" w:rsidP="0039576F">
            <w:pPr>
              <w:pStyle w:val="TAL"/>
              <w:rPr>
                <w:bCs/>
                <w:lang w:eastAsia="ja-JP"/>
              </w:rPr>
            </w:pPr>
            <w:r w:rsidRPr="00AA5DA2">
              <w:rPr>
                <w:bCs/>
                <w:lang w:eastAsia="ja-JP"/>
              </w:rPr>
              <w:t>Includes necessary QoS parameters</w:t>
            </w:r>
          </w:p>
        </w:tc>
        <w:tc>
          <w:tcPr>
            <w:tcW w:w="1080" w:type="dxa"/>
          </w:tcPr>
          <w:p w:rsidR="00B82F26" w:rsidRPr="00AA5DA2" w:rsidRDefault="00B82F26" w:rsidP="0039576F">
            <w:pPr>
              <w:pStyle w:val="TAC"/>
              <w:rPr>
                <w:bCs/>
              </w:rPr>
            </w:pPr>
            <w:r w:rsidRPr="00AA5DA2">
              <w:rPr>
                <w:bCs/>
              </w:rPr>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425"/>
              <w:rPr>
                <w:lang w:eastAsia="ja-JP"/>
              </w:rPr>
            </w:pPr>
            <w:r w:rsidRPr="00AA5DA2">
              <w:rPr>
                <w:lang w:eastAsia="ja-JP"/>
              </w:rPr>
              <w:t xml:space="preserve">&gt;&gt;&gt;DL Forwarding </w:t>
            </w:r>
          </w:p>
        </w:tc>
        <w:tc>
          <w:tcPr>
            <w:tcW w:w="1104" w:type="dxa"/>
          </w:tcPr>
          <w:p w:rsidR="00B82F26" w:rsidRPr="00AA5DA2" w:rsidRDefault="00B82F26" w:rsidP="0039576F">
            <w:pPr>
              <w:pStyle w:val="TAL"/>
              <w:rPr>
                <w:lang w:eastAsia="ja-JP"/>
              </w:rPr>
            </w:pPr>
            <w:r w:rsidRPr="00AA5DA2">
              <w:rPr>
                <w:lang w:eastAsia="ja-JP"/>
              </w:rPr>
              <w:t>O</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lang w:eastAsia="ja-JP"/>
              </w:rPr>
              <w:t>9.2.5</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rPr>
                <w:bCs/>
              </w:rPr>
            </w:pPr>
            <w:r w:rsidRPr="00AA5DA2">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425"/>
              <w:rPr>
                <w:lang w:eastAsia="ja-JP"/>
              </w:rPr>
            </w:pPr>
            <w:r w:rsidRPr="00AA5DA2">
              <w:rPr>
                <w:lang w:eastAsia="ja-JP"/>
              </w:rPr>
              <w:t>&gt;&gt;&gt;UL GTP Tunnel Endpoint</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lang w:eastAsia="ja-JP"/>
              </w:rPr>
              <w:t>GTP Tunnel Endpoint 9.2.1</w:t>
            </w:r>
          </w:p>
        </w:tc>
        <w:tc>
          <w:tcPr>
            <w:tcW w:w="1800" w:type="dxa"/>
          </w:tcPr>
          <w:p w:rsidR="00B82F26" w:rsidRPr="00AA5DA2" w:rsidRDefault="00B82F26" w:rsidP="0039576F">
            <w:pPr>
              <w:pStyle w:val="TAL"/>
              <w:rPr>
                <w:lang w:eastAsia="ja-JP"/>
              </w:rPr>
            </w:pPr>
            <w:r w:rsidRPr="00AA5DA2">
              <w:rPr>
                <w:lang w:eastAsia="ja-JP"/>
              </w:rPr>
              <w:t>SGW endpoint of the S1 transport bearer. For delivery of UL PDUs.</w:t>
            </w:r>
          </w:p>
        </w:tc>
        <w:tc>
          <w:tcPr>
            <w:tcW w:w="1080" w:type="dxa"/>
          </w:tcPr>
          <w:p w:rsidR="00B82F26" w:rsidRPr="00AA5DA2" w:rsidRDefault="00B82F26" w:rsidP="0039576F">
            <w:pPr>
              <w:pStyle w:val="TAC"/>
            </w:pPr>
            <w:r w:rsidRPr="00AA5DA2">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425"/>
              <w:rPr>
                <w:lang w:eastAsia="ja-JP"/>
              </w:rPr>
            </w:pPr>
            <w:r w:rsidRPr="00AA5DA2">
              <w:rPr>
                <w:lang w:eastAsia="ja-JP"/>
              </w:rPr>
              <w:t>&gt;&gt;&gt;Bearer Type</w:t>
            </w:r>
          </w:p>
        </w:tc>
        <w:tc>
          <w:tcPr>
            <w:tcW w:w="1104" w:type="dxa"/>
          </w:tcPr>
          <w:p w:rsidR="00B82F26" w:rsidRPr="00AA5DA2" w:rsidRDefault="00B82F26" w:rsidP="0039576F">
            <w:pPr>
              <w:pStyle w:val="TAL"/>
              <w:rPr>
                <w:lang w:eastAsia="ja-JP"/>
              </w:rPr>
            </w:pPr>
            <w:r w:rsidRPr="00AA5DA2">
              <w:rPr>
                <w:lang w:eastAsia="ja-JP"/>
              </w:rPr>
              <w:t>O</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lang w:eastAsia="ja-JP"/>
              </w:rPr>
              <w:t>9.2.92</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YES</w:t>
            </w:r>
          </w:p>
        </w:tc>
        <w:tc>
          <w:tcPr>
            <w:tcW w:w="1137" w:type="dxa"/>
          </w:tcPr>
          <w:p w:rsidR="00B82F26" w:rsidRPr="00AA5DA2" w:rsidRDefault="00B82F26" w:rsidP="0039576F">
            <w:pPr>
              <w:pStyle w:val="TAC"/>
            </w:pPr>
            <w:r w:rsidRPr="00AA5DA2">
              <w:t>reject</w:t>
            </w:r>
          </w:p>
        </w:tc>
      </w:tr>
      <w:tr w:rsidR="00B82F26" w:rsidRPr="00AA5DA2" w:rsidTr="0039576F">
        <w:tc>
          <w:tcPr>
            <w:tcW w:w="2578" w:type="dxa"/>
          </w:tcPr>
          <w:p w:rsidR="00B82F26" w:rsidRPr="00AA5DA2" w:rsidRDefault="00B82F26" w:rsidP="0039576F">
            <w:pPr>
              <w:pStyle w:val="TAL"/>
              <w:ind w:left="142"/>
              <w:rPr>
                <w:rFonts w:eastAsia="MS Mincho"/>
                <w:bCs/>
                <w:lang w:eastAsia="ja-JP"/>
              </w:rPr>
            </w:pPr>
            <w:r w:rsidRPr="00AA5DA2">
              <w:rPr>
                <w:lang w:eastAsia="ja-JP"/>
              </w:rPr>
              <w:t>&gt;RRC Context</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i/>
                <w:lang w:eastAsia="ja-JP"/>
              </w:rPr>
            </w:pPr>
          </w:p>
        </w:tc>
        <w:tc>
          <w:tcPr>
            <w:tcW w:w="1260" w:type="dxa"/>
          </w:tcPr>
          <w:p w:rsidR="00B82F26" w:rsidRPr="00AA5DA2" w:rsidRDefault="00B82F26" w:rsidP="0039576F">
            <w:pPr>
              <w:pStyle w:val="TAL"/>
              <w:rPr>
                <w:lang w:eastAsia="ja-JP"/>
              </w:rPr>
            </w:pPr>
            <w:r w:rsidRPr="00AA5DA2">
              <w:rPr>
                <w:snapToGrid w:val="0"/>
                <w:lang w:eastAsia="ja-JP"/>
              </w:rPr>
              <w:t>OCTET STRING</w:t>
            </w:r>
          </w:p>
        </w:tc>
        <w:tc>
          <w:tcPr>
            <w:tcW w:w="1800" w:type="dxa"/>
          </w:tcPr>
          <w:p w:rsidR="00B82F26" w:rsidRPr="00AA5DA2" w:rsidRDefault="00B82F26" w:rsidP="0039576F">
            <w:pPr>
              <w:pStyle w:val="TAL"/>
              <w:rPr>
                <w:lang w:eastAsia="ja-JP"/>
              </w:rPr>
            </w:pPr>
            <w:r w:rsidRPr="00AA5DA2">
              <w:rPr>
                <w:lang w:eastAsia="ja-JP"/>
              </w:rPr>
              <w:t xml:space="preserve">Includes the RRC </w:t>
            </w:r>
            <w:proofErr w:type="spellStart"/>
            <w:r w:rsidRPr="00AA5DA2">
              <w:rPr>
                <w:i/>
                <w:lang w:eastAsia="ja-JP"/>
              </w:rPr>
              <w:t>HandoverPreparationInformation</w:t>
            </w:r>
            <w:proofErr w:type="spellEnd"/>
            <w:r w:rsidRPr="00AA5DA2">
              <w:rPr>
                <w:lang w:eastAsia="ja-JP"/>
              </w:rPr>
              <w:t xml:space="preserve"> message as defined in subclause 10.2.2 of TS 36.331 [9],</w:t>
            </w:r>
            <w:r w:rsidRPr="00AA5DA2">
              <w:t xml:space="preserve"> </w:t>
            </w:r>
            <w:r w:rsidRPr="00AA5DA2">
              <w:rPr>
                <w:lang w:eastAsia="ja-JP"/>
              </w:rPr>
              <w:t xml:space="preserve">or the RRC </w:t>
            </w:r>
            <w:proofErr w:type="spellStart"/>
            <w:r w:rsidRPr="00AA5DA2">
              <w:rPr>
                <w:i/>
                <w:lang w:eastAsia="ja-JP"/>
              </w:rPr>
              <w:t>HandoverPreparationInformation</w:t>
            </w:r>
            <w:proofErr w:type="spellEnd"/>
            <w:r w:rsidRPr="00AA5DA2">
              <w:rPr>
                <w:i/>
                <w:lang w:eastAsia="ja-JP"/>
              </w:rPr>
              <w:t>-NB</w:t>
            </w:r>
            <w:r w:rsidRPr="00AA5DA2">
              <w:rPr>
                <w:lang w:eastAsia="ja-JP"/>
              </w:rPr>
              <w:t xml:space="preserve"> message as defined in 10.6.2 of TS 36.331 [9].</w:t>
            </w:r>
          </w:p>
        </w:tc>
        <w:tc>
          <w:tcPr>
            <w:tcW w:w="1080" w:type="dxa"/>
          </w:tcPr>
          <w:p w:rsidR="00B82F26" w:rsidRPr="00AA5DA2" w:rsidRDefault="00B82F26" w:rsidP="0039576F">
            <w:pPr>
              <w:pStyle w:val="TAC"/>
              <w:rPr>
                <w:bCs/>
              </w:rPr>
            </w:pPr>
            <w:r w:rsidRPr="00AA5DA2">
              <w:rPr>
                <w:bCs/>
              </w:rPr>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142"/>
              <w:rPr>
                <w:bCs/>
                <w:lang w:eastAsia="ja-JP"/>
              </w:rPr>
            </w:pPr>
            <w:r w:rsidRPr="00AA5DA2">
              <w:rPr>
                <w:lang w:eastAsia="ja-JP"/>
              </w:rPr>
              <w:t>&gt;Handover Restriction List</w:t>
            </w:r>
          </w:p>
        </w:tc>
        <w:tc>
          <w:tcPr>
            <w:tcW w:w="1104" w:type="dxa"/>
          </w:tcPr>
          <w:p w:rsidR="00B82F26" w:rsidRPr="00AA5DA2" w:rsidRDefault="00B82F26" w:rsidP="0039576F">
            <w:pPr>
              <w:pStyle w:val="TAL"/>
              <w:rPr>
                <w:lang w:eastAsia="ja-JP"/>
              </w:rPr>
            </w:pPr>
            <w:r w:rsidRPr="00AA5DA2">
              <w:rPr>
                <w:lang w:eastAsia="ja-JP"/>
              </w:rPr>
              <w:t>O</w:t>
            </w:r>
          </w:p>
        </w:tc>
        <w:tc>
          <w:tcPr>
            <w:tcW w:w="1526" w:type="dxa"/>
          </w:tcPr>
          <w:p w:rsidR="00B82F26" w:rsidRPr="00AA5DA2" w:rsidRDefault="00B82F26" w:rsidP="0039576F">
            <w:pPr>
              <w:pStyle w:val="TAL"/>
              <w:rPr>
                <w:lang w:eastAsia="ja-JP"/>
              </w:rPr>
            </w:pPr>
          </w:p>
        </w:tc>
        <w:tc>
          <w:tcPr>
            <w:tcW w:w="1260" w:type="dxa"/>
          </w:tcPr>
          <w:p w:rsidR="00B82F26" w:rsidRPr="00AA5DA2" w:rsidRDefault="00B82F26" w:rsidP="0039576F">
            <w:pPr>
              <w:pStyle w:val="TAL"/>
              <w:rPr>
                <w:lang w:eastAsia="ja-JP"/>
              </w:rPr>
            </w:pPr>
            <w:r w:rsidRPr="00AA5DA2">
              <w:rPr>
                <w:lang w:eastAsia="ja-JP"/>
              </w:rPr>
              <w:t>9.2.3</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rPr>
                <w:bCs/>
              </w:rPr>
            </w:pPr>
            <w:r w:rsidRPr="00AA5DA2">
              <w:rPr>
                <w:bCs/>
              </w:rPr>
              <w:t>–</w:t>
            </w:r>
          </w:p>
        </w:tc>
        <w:tc>
          <w:tcPr>
            <w:tcW w:w="1137" w:type="dxa"/>
          </w:tcPr>
          <w:p w:rsidR="00B82F26" w:rsidRPr="00AA5DA2" w:rsidRDefault="00B82F26" w:rsidP="0039576F">
            <w:pPr>
              <w:pStyle w:val="TAC"/>
            </w:pPr>
            <w:r w:rsidRPr="00AA5DA2">
              <w:t>–</w:t>
            </w:r>
          </w:p>
        </w:tc>
      </w:tr>
      <w:tr w:rsidR="00B82F26" w:rsidRPr="00AA5DA2" w:rsidTr="0039576F">
        <w:tc>
          <w:tcPr>
            <w:tcW w:w="2578" w:type="dxa"/>
          </w:tcPr>
          <w:p w:rsidR="00B82F26" w:rsidRPr="00AA5DA2" w:rsidRDefault="00B82F26" w:rsidP="0039576F">
            <w:pPr>
              <w:pStyle w:val="TAL"/>
              <w:ind w:left="142"/>
              <w:rPr>
                <w:lang w:eastAsia="ja-JP"/>
              </w:rPr>
            </w:pPr>
            <w:r w:rsidRPr="00AA5DA2">
              <w:rPr>
                <w:lang w:eastAsia="ja-JP"/>
              </w:rPr>
              <w:t>&gt;Location Reporting Information</w:t>
            </w:r>
          </w:p>
        </w:tc>
        <w:tc>
          <w:tcPr>
            <w:tcW w:w="1104" w:type="dxa"/>
          </w:tcPr>
          <w:p w:rsidR="00B82F26" w:rsidRPr="00AA5DA2" w:rsidRDefault="00B82F26" w:rsidP="0039576F">
            <w:pPr>
              <w:pStyle w:val="TAL"/>
              <w:rPr>
                <w:lang w:eastAsia="ja-JP"/>
              </w:rPr>
            </w:pPr>
            <w:r w:rsidRPr="00AA5DA2">
              <w:rPr>
                <w:lang w:eastAsia="ja-JP"/>
              </w:rPr>
              <w:t>O</w:t>
            </w:r>
          </w:p>
        </w:tc>
        <w:tc>
          <w:tcPr>
            <w:tcW w:w="1526" w:type="dxa"/>
          </w:tcPr>
          <w:p w:rsidR="00B82F26" w:rsidRPr="00AA5DA2" w:rsidRDefault="00B82F26" w:rsidP="0039576F">
            <w:pPr>
              <w:pStyle w:val="TAL"/>
              <w:rPr>
                <w:lang w:eastAsia="ja-JP"/>
              </w:rPr>
            </w:pPr>
          </w:p>
        </w:tc>
        <w:tc>
          <w:tcPr>
            <w:tcW w:w="1260" w:type="dxa"/>
          </w:tcPr>
          <w:p w:rsidR="00B82F26" w:rsidRPr="00AA5DA2" w:rsidRDefault="00B82F26" w:rsidP="0039576F">
            <w:pPr>
              <w:pStyle w:val="TAL"/>
              <w:rPr>
                <w:lang w:eastAsia="ja-JP"/>
              </w:rPr>
            </w:pPr>
            <w:r w:rsidRPr="00AA5DA2">
              <w:rPr>
                <w:lang w:eastAsia="ja-JP"/>
              </w:rPr>
              <w:t>9.2.21</w:t>
            </w:r>
          </w:p>
        </w:tc>
        <w:tc>
          <w:tcPr>
            <w:tcW w:w="1800" w:type="dxa"/>
          </w:tcPr>
          <w:p w:rsidR="00B82F26" w:rsidRPr="00AA5DA2" w:rsidRDefault="00B82F26" w:rsidP="0039576F">
            <w:pPr>
              <w:pStyle w:val="TAL"/>
              <w:rPr>
                <w:lang w:eastAsia="ja-JP"/>
              </w:rPr>
            </w:pPr>
            <w:r w:rsidRPr="00AA5DA2">
              <w:rPr>
                <w:lang w:eastAsia="ja-JP"/>
              </w:rPr>
              <w:t>Includes the necessary parameters for location reporting</w:t>
            </w:r>
          </w:p>
        </w:tc>
        <w:tc>
          <w:tcPr>
            <w:tcW w:w="1080" w:type="dxa"/>
          </w:tcPr>
          <w:p w:rsidR="00B82F26" w:rsidRPr="00AA5DA2" w:rsidRDefault="00B82F26" w:rsidP="0039576F">
            <w:pPr>
              <w:pStyle w:val="TAC"/>
            </w:pPr>
            <w:r w:rsidRPr="00AA5DA2">
              <w:rPr>
                <w:bCs/>
              </w:rPr>
              <w:t>–</w:t>
            </w:r>
          </w:p>
        </w:tc>
        <w:tc>
          <w:tcPr>
            <w:tcW w:w="1137" w:type="dxa"/>
          </w:tcPr>
          <w:p w:rsidR="00B82F26" w:rsidRPr="00AA5DA2" w:rsidRDefault="00B82F26" w:rsidP="0039576F">
            <w:pPr>
              <w:pStyle w:val="TAC"/>
            </w:pPr>
            <w:r w:rsidRPr="00AA5DA2">
              <w:rPr>
                <w:bCs/>
              </w:rPr>
              <w:t>–</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rPr>
                <w:lang w:eastAsia="ja-JP"/>
              </w:rPr>
              <w:t>MDT PLMN List</w:t>
            </w:r>
          </w:p>
          <w:p w:rsidR="00B82F26" w:rsidRPr="00AA5DA2" w:rsidRDefault="00B82F26" w:rsidP="0039576F">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ind w:left="142"/>
              <w:rPr>
                <w:rFonts w:eastAsia="Batang"/>
                <w:b/>
                <w:bCs/>
                <w:lang w:eastAsia="ja-JP"/>
              </w:rPr>
            </w:pPr>
            <w:r w:rsidRPr="00AA5DA2">
              <w:rPr>
                <w:lang w:eastAsia="ja-JP"/>
              </w:rPr>
              <w:t>&gt;</w:t>
            </w:r>
            <w:r w:rsidRPr="00AA5DA2">
              <w:rPr>
                <w:lang w:eastAsia="zh-CN"/>
              </w:rPr>
              <w:t xml:space="preserve">UE </w:t>
            </w:r>
            <w:proofErr w:type="spellStart"/>
            <w:r w:rsidRPr="00AA5DA2">
              <w:rPr>
                <w:lang w:eastAsia="zh-CN"/>
              </w:rPr>
              <w:t>Sidelink</w:t>
            </w:r>
            <w:proofErr w:type="spellEnd"/>
            <w:r w:rsidRPr="00AA5DA2">
              <w:rPr>
                <w:lang w:eastAsia="zh-CN"/>
              </w:rPr>
              <w:t xml:space="preserve">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rPr>
                <w:lang w:eastAsia="zh-CN"/>
              </w:rPr>
              <w:t>Ignore</w:t>
            </w:r>
          </w:p>
        </w:tc>
      </w:tr>
      <w:tr w:rsidR="00B82F26" w:rsidRPr="00AA5DA2" w:rsidTr="0039576F">
        <w:tc>
          <w:tcPr>
            <w:tcW w:w="2578" w:type="dxa"/>
          </w:tcPr>
          <w:p w:rsidR="00B82F26" w:rsidRPr="00AA5DA2" w:rsidRDefault="00B82F26" w:rsidP="0039576F">
            <w:pPr>
              <w:pStyle w:val="TAL"/>
              <w:rPr>
                <w:lang w:eastAsia="ja-JP"/>
              </w:rPr>
            </w:pPr>
            <w:r w:rsidRPr="00AA5DA2">
              <w:rPr>
                <w:lang w:eastAsia="ja-JP"/>
              </w:rPr>
              <w:t>UE History Information</w:t>
            </w:r>
          </w:p>
        </w:tc>
        <w:tc>
          <w:tcPr>
            <w:tcW w:w="1104" w:type="dxa"/>
          </w:tcPr>
          <w:p w:rsidR="00B82F26" w:rsidRPr="00AA5DA2" w:rsidRDefault="00B82F26" w:rsidP="0039576F">
            <w:pPr>
              <w:pStyle w:val="TAL"/>
              <w:rPr>
                <w:lang w:eastAsia="ja-JP"/>
              </w:rPr>
            </w:pPr>
            <w:r w:rsidRPr="00AA5DA2">
              <w:rPr>
                <w:lang w:eastAsia="ja-JP"/>
              </w:rPr>
              <w:t>M</w:t>
            </w:r>
          </w:p>
        </w:tc>
        <w:tc>
          <w:tcPr>
            <w:tcW w:w="1526" w:type="dxa"/>
          </w:tcPr>
          <w:p w:rsidR="00B82F26" w:rsidRPr="00AA5DA2" w:rsidRDefault="00B82F26" w:rsidP="0039576F">
            <w:pPr>
              <w:pStyle w:val="TAL"/>
              <w:rPr>
                <w:lang w:eastAsia="ja-JP"/>
              </w:rPr>
            </w:pPr>
          </w:p>
        </w:tc>
        <w:tc>
          <w:tcPr>
            <w:tcW w:w="1260" w:type="dxa"/>
          </w:tcPr>
          <w:p w:rsidR="00B82F26" w:rsidRPr="00AA5DA2" w:rsidRDefault="00B82F26" w:rsidP="0039576F">
            <w:pPr>
              <w:pStyle w:val="TAL"/>
              <w:rPr>
                <w:lang w:eastAsia="ja-JP"/>
              </w:rPr>
            </w:pPr>
            <w:r w:rsidRPr="00AA5DA2">
              <w:rPr>
                <w:snapToGrid w:val="0"/>
                <w:lang w:eastAsia="ja-JP"/>
              </w:rPr>
              <w:t>9.2.38</w:t>
            </w:r>
          </w:p>
        </w:tc>
        <w:tc>
          <w:tcPr>
            <w:tcW w:w="1800" w:type="dxa"/>
          </w:tcPr>
          <w:p w:rsidR="00B82F26" w:rsidRPr="00AA5DA2" w:rsidRDefault="00B82F26" w:rsidP="0039576F">
            <w:pPr>
              <w:pStyle w:val="TAL"/>
              <w:rPr>
                <w:lang w:eastAsia="ja-JP"/>
              </w:rPr>
            </w:pPr>
            <w:r w:rsidRPr="00AA5DA2">
              <w:rPr>
                <w:lang w:eastAsia="ja-JP"/>
              </w:rPr>
              <w:t>Same definition as in TS 36.413 [4]</w:t>
            </w:r>
          </w:p>
        </w:tc>
        <w:tc>
          <w:tcPr>
            <w:tcW w:w="1080" w:type="dxa"/>
          </w:tcPr>
          <w:p w:rsidR="00B82F26" w:rsidRPr="00AA5DA2" w:rsidRDefault="00B82F26" w:rsidP="0039576F">
            <w:pPr>
              <w:pStyle w:val="TAC"/>
            </w:pPr>
            <w:r w:rsidRPr="00AA5DA2">
              <w:t>YES</w:t>
            </w:r>
          </w:p>
        </w:tc>
        <w:tc>
          <w:tcPr>
            <w:tcW w:w="1137" w:type="dxa"/>
          </w:tcPr>
          <w:p w:rsidR="00B82F26" w:rsidRPr="00AA5DA2" w:rsidRDefault="00B82F26" w:rsidP="0039576F">
            <w:pPr>
              <w:pStyle w:val="TAC"/>
            </w:pPr>
            <w:r w:rsidRPr="00AA5DA2">
              <w:t>ignore</w:t>
            </w:r>
          </w:p>
        </w:tc>
      </w:tr>
      <w:tr w:rsidR="00B82F26" w:rsidRPr="00AA5DA2" w:rsidTr="0039576F">
        <w:tc>
          <w:tcPr>
            <w:tcW w:w="2578" w:type="dxa"/>
          </w:tcPr>
          <w:p w:rsidR="00B82F26" w:rsidRPr="00AA5DA2" w:rsidRDefault="00B82F26" w:rsidP="0039576F">
            <w:pPr>
              <w:pStyle w:val="TAL"/>
              <w:rPr>
                <w:bCs/>
                <w:lang w:eastAsia="ja-JP"/>
              </w:rPr>
            </w:pPr>
            <w:r w:rsidRPr="00AA5DA2">
              <w:rPr>
                <w:rFonts w:eastAsia="Batang"/>
                <w:lang w:eastAsia="ja-JP"/>
              </w:rPr>
              <w:t>Trace Activation</w:t>
            </w:r>
          </w:p>
        </w:tc>
        <w:tc>
          <w:tcPr>
            <w:tcW w:w="1104" w:type="dxa"/>
          </w:tcPr>
          <w:p w:rsidR="00B82F26" w:rsidRPr="00AA5DA2" w:rsidRDefault="00B82F26" w:rsidP="0039576F">
            <w:pPr>
              <w:pStyle w:val="TAL"/>
              <w:rPr>
                <w:lang w:eastAsia="ja-JP"/>
              </w:rPr>
            </w:pPr>
            <w:r w:rsidRPr="00AA5DA2">
              <w:rPr>
                <w:lang w:eastAsia="ja-JP"/>
              </w:rPr>
              <w:t>O</w:t>
            </w:r>
          </w:p>
        </w:tc>
        <w:tc>
          <w:tcPr>
            <w:tcW w:w="1526" w:type="dxa"/>
          </w:tcPr>
          <w:p w:rsidR="00B82F26" w:rsidRPr="00AA5DA2" w:rsidRDefault="00B82F26" w:rsidP="0039576F">
            <w:pPr>
              <w:pStyle w:val="TAL"/>
              <w:rPr>
                <w:lang w:eastAsia="ja-JP"/>
              </w:rPr>
            </w:pPr>
          </w:p>
        </w:tc>
        <w:tc>
          <w:tcPr>
            <w:tcW w:w="1260" w:type="dxa"/>
          </w:tcPr>
          <w:p w:rsidR="00B82F26" w:rsidRPr="00AA5DA2" w:rsidRDefault="00B82F26" w:rsidP="0039576F">
            <w:pPr>
              <w:pStyle w:val="TAL"/>
              <w:rPr>
                <w:lang w:eastAsia="ja-JP"/>
              </w:rPr>
            </w:pPr>
            <w:r w:rsidRPr="00AA5DA2">
              <w:rPr>
                <w:lang w:eastAsia="ja-JP"/>
              </w:rPr>
              <w:t>9.2.2</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YES</w:t>
            </w:r>
          </w:p>
        </w:tc>
        <w:tc>
          <w:tcPr>
            <w:tcW w:w="1137" w:type="dxa"/>
          </w:tcPr>
          <w:p w:rsidR="00B82F26" w:rsidRPr="00AA5DA2" w:rsidRDefault="00B82F26" w:rsidP="0039576F">
            <w:pPr>
              <w:pStyle w:val="TAC"/>
            </w:pPr>
            <w:r w:rsidRPr="00AA5DA2">
              <w:t>ignore</w:t>
            </w:r>
          </w:p>
        </w:tc>
      </w:tr>
      <w:tr w:rsidR="00B82F26" w:rsidRPr="00AA5DA2" w:rsidTr="0039576F">
        <w:tc>
          <w:tcPr>
            <w:tcW w:w="2578" w:type="dxa"/>
          </w:tcPr>
          <w:p w:rsidR="00B82F26" w:rsidRPr="00AA5DA2" w:rsidRDefault="00B82F26" w:rsidP="0039576F">
            <w:pPr>
              <w:pStyle w:val="TAL"/>
              <w:rPr>
                <w:rFonts w:eastAsia="Batang"/>
                <w:lang w:eastAsia="ja-JP"/>
              </w:rPr>
            </w:pPr>
            <w:r w:rsidRPr="00AA5DA2">
              <w:rPr>
                <w:rFonts w:eastAsia="Batang"/>
                <w:lang w:eastAsia="ja-JP"/>
              </w:rPr>
              <w:t>SRVCC Operation Possible</w:t>
            </w:r>
          </w:p>
        </w:tc>
        <w:tc>
          <w:tcPr>
            <w:tcW w:w="1104" w:type="dxa"/>
          </w:tcPr>
          <w:p w:rsidR="00B82F26" w:rsidRPr="00AA5DA2" w:rsidRDefault="00B82F26" w:rsidP="0039576F">
            <w:pPr>
              <w:pStyle w:val="TAL"/>
              <w:rPr>
                <w:lang w:eastAsia="ja-JP"/>
              </w:rPr>
            </w:pPr>
            <w:r w:rsidRPr="00AA5DA2">
              <w:rPr>
                <w:lang w:eastAsia="ja-JP"/>
              </w:rPr>
              <w:t>O</w:t>
            </w:r>
          </w:p>
        </w:tc>
        <w:tc>
          <w:tcPr>
            <w:tcW w:w="1526" w:type="dxa"/>
          </w:tcPr>
          <w:p w:rsidR="00B82F26" w:rsidRPr="00AA5DA2" w:rsidRDefault="00B82F26" w:rsidP="0039576F">
            <w:pPr>
              <w:pStyle w:val="TAL"/>
              <w:rPr>
                <w:lang w:eastAsia="ja-JP"/>
              </w:rPr>
            </w:pPr>
          </w:p>
        </w:tc>
        <w:tc>
          <w:tcPr>
            <w:tcW w:w="1260" w:type="dxa"/>
          </w:tcPr>
          <w:p w:rsidR="00B82F26" w:rsidRPr="00AA5DA2" w:rsidRDefault="00B82F26" w:rsidP="0039576F">
            <w:pPr>
              <w:pStyle w:val="TAL"/>
              <w:rPr>
                <w:lang w:eastAsia="ja-JP"/>
              </w:rPr>
            </w:pPr>
            <w:r w:rsidRPr="00AA5DA2">
              <w:rPr>
                <w:lang w:eastAsia="ja-JP"/>
              </w:rPr>
              <w:t>9.2.33</w:t>
            </w:r>
          </w:p>
        </w:tc>
        <w:tc>
          <w:tcPr>
            <w:tcW w:w="1800" w:type="dxa"/>
          </w:tcPr>
          <w:p w:rsidR="00B82F26" w:rsidRPr="00AA5DA2" w:rsidRDefault="00B82F26" w:rsidP="0039576F">
            <w:pPr>
              <w:pStyle w:val="TAL"/>
              <w:rPr>
                <w:lang w:eastAsia="ja-JP"/>
              </w:rPr>
            </w:pPr>
          </w:p>
        </w:tc>
        <w:tc>
          <w:tcPr>
            <w:tcW w:w="1080" w:type="dxa"/>
          </w:tcPr>
          <w:p w:rsidR="00B82F26" w:rsidRPr="00AA5DA2" w:rsidRDefault="00B82F26" w:rsidP="0039576F">
            <w:pPr>
              <w:pStyle w:val="TAC"/>
            </w:pPr>
            <w:r w:rsidRPr="00AA5DA2">
              <w:t>YES</w:t>
            </w:r>
          </w:p>
        </w:tc>
        <w:tc>
          <w:tcPr>
            <w:tcW w:w="1137" w:type="dxa"/>
          </w:tcPr>
          <w:p w:rsidR="00B82F26" w:rsidRPr="00AA5DA2" w:rsidRDefault="00B82F26" w:rsidP="0039576F">
            <w:pPr>
              <w:pStyle w:val="TAC"/>
            </w:pPr>
            <w:r w:rsidRPr="00AA5DA2">
              <w:t>ignore</w:t>
            </w:r>
          </w:p>
        </w:tc>
      </w:tr>
      <w:tr w:rsidR="00B82F26" w:rsidRPr="00AA5DA2" w:rsidTr="0039576F">
        <w:tc>
          <w:tcPr>
            <w:tcW w:w="2578" w:type="dxa"/>
          </w:tcPr>
          <w:p w:rsidR="00B82F26" w:rsidRPr="00AA5DA2" w:rsidRDefault="00B82F26" w:rsidP="0039576F">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rsidR="00B82F26" w:rsidRPr="00AA5DA2" w:rsidRDefault="00B82F26" w:rsidP="0039576F">
            <w:pPr>
              <w:pStyle w:val="TAL"/>
            </w:pPr>
            <w:r w:rsidRPr="00AA5DA2">
              <w:t>O</w:t>
            </w:r>
          </w:p>
        </w:tc>
        <w:tc>
          <w:tcPr>
            <w:tcW w:w="1526" w:type="dxa"/>
          </w:tcPr>
          <w:p w:rsidR="00B82F26" w:rsidRPr="00AA5DA2" w:rsidRDefault="00B82F26" w:rsidP="0039576F">
            <w:pPr>
              <w:pStyle w:val="TAL"/>
              <w:rPr>
                <w:lang w:eastAsia="ja-JP"/>
              </w:rPr>
            </w:pPr>
          </w:p>
        </w:tc>
        <w:tc>
          <w:tcPr>
            <w:tcW w:w="1260" w:type="dxa"/>
          </w:tcPr>
          <w:p w:rsidR="00B82F26" w:rsidRPr="00AA5DA2" w:rsidRDefault="00B82F26" w:rsidP="0039576F">
            <w:pPr>
              <w:pStyle w:val="TAL"/>
            </w:pPr>
            <w:r w:rsidRPr="00AA5DA2">
              <w:t>9.2.52</w:t>
            </w:r>
          </w:p>
        </w:tc>
        <w:tc>
          <w:tcPr>
            <w:tcW w:w="1800" w:type="dxa"/>
          </w:tcPr>
          <w:p w:rsidR="00B82F26" w:rsidRPr="00AA5DA2" w:rsidRDefault="00B82F26" w:rsidP="0039576F">
            <w:pPr>
              <w:pStyle w:val="TAL"/>
            </w:pPr>
          </w:p>
        </w:tc>
        <w:tc>
          <w:tcPr>
            <w:tcW w:w="1080" w:type="dxa"/>
          </w:tcPr>
          <w:p w:rsidR="00B82F26" w:rsidRPr="00AA5DA2" w:rsidRDefault="00B82F26" w:rsidP="0039576F">
            <w:pPr>
              <w:pStyle w:val="TAC"/>
              <w:rPr>
                <w:lang w:eastAsia="zh-CN"/>
              </w:rPr>
            </w:pPr>
            <w:r w:rsidRPr="00AA5DA2">
              <w:rPr>
                <w:lang w:eastAsia="zh-CN"/>
              </w:rPr>
              <w:t>YES</w:t>
            </w:r>
          </w:p>
        </w:tc>
        <w:tc>
          <w:tcPr>
            <w:tcW w:w="1137" w:type="dxa"/>
          </w:tcPr>
          <w:p w:rsidR="00B82F26" w:rsidRPr="00AA5DA2" w:rsidRDefault="00B82F26" w:rsidP="0039576F">
            <w:pPr>
              <w:pStyle w:val="TAC"/>
              <w:rPr>
                <w:lang w:eastAsia="zh-CN"/>
              </w:rPr>
            </w:pPr>
            <w:r w:rsidRPr="00AA5DA2">
              <w:t>reject</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roofErr w:type="spellStart"/>
            <w:r w:rsidRPr="00AA5DA2">
              <w:t>VisitedCellInfoList</w:t>
            </w:r>
            <w:proofErr w:type="spellEnd"/>
            <w:r w:rsidRPr="00AA5DA2">
              <w:t xml:space="preserve"> contained in the </w:t>
            </w:r>
            <w:proofErr w:type="spellStart"/>
            <w:r w:rsidRPr="00AA5DA2">
              <w:t>UEInformationResponse</w:t>
            </w:r>
            <w:proofErr w:type="spellEnd"/>
            <w:r w:rsidRPr="00AA5DA2">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proofErr w:type="spellStart"/>
            <w:r w:rsidRPr="00AA5DA2">
              <w:rPr>
                <w:lang w:eastAsia="zh-CN"/>
              </w:rPr>
              <w:t>ProSe</w:t>
            </w:r>
            <w:proofErr w:type="spellEnd"/>
            <w:r w:rsidRPr="00AA5DA2">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lang w:eastAsia="zh-CN"/>
              </w:rPr>
              <w:t xml:space="preserve">UE Context Reference at the </w:t>
            </w:r>
            <w:proofErr w:type="spellStart"/>
            <w:r w:rsidRPr="00AA5DA2">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ind w:left="142"/>
              <w:rPr>
                <w:lang w:eastAsia="zh-CN"/>
              </w:rPr>
            </w:pPr>
            <w:r w:rsidRPr="00AA5DA2">
              <w:rPr>
                <w:lang w:eastAsia="zh-CN"/>
              </w:rPr>
              <w:t xml:space="preserve">&gt;Global </w:t>
            </w:r>
            <w:proofErr w:type="spellStart"/>
            <w:r w:rsidRPr="00AA5DA2">
              <w:rPr>
                <w:lang w:eastAsia="zh-CN"/>
              </w:rPr>
              <w:t>SeNB</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Global eNB ID</w:t>
            </w:r>
          </w:p>
          <w:p w:rsidR="00B82F26" w:rsidRPr="00AA5DA2" w:rsidRDefault="00B82F26" w:rsidP="0039576F">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eNB UE X2AP ID</w:t>
            </w:r>
          </w:p>
          <w:p w:rsidR="00B82F26" w:rsidRPr="00AA5DA2" w:rsidRDefault="00B82F26" w:rsidP="0039576F">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Extended eNB UE X2AP ID</w:t>
            </w:r>
          </w:p>
          <w:p w:rsidR="00B82F26" w:rsidRPr="00AA5DA2" w:rsidRDefault="00B82F26" w:rsidP="0039576F">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Extended eNB UE X2AP ID</w:t>
            </w:r>
          </w:p>
          <w:p w:rsidR="00B82F26" w:rsidRPr="00AA5DA2" w:rsidRDefault="00B82F26" w:rsidP="0039576F">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reject</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lang w:eastAsia="zh-CN"/>
              </w:rPr>
              <w:t xml:space="preserve">&gt;WT UE </w:t>
            </w:r>
            <w:proofErr w:type="spellStart"/>
            <w:r w:rsidRPr="00AA5DA2">
              <w:rPr>
                <w:lang w:eastAsia="zh-CN"/>
              </w:rPr>
              <w:t>XwAP</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rFonts w:eastAsia="Geneva"/>
                <w:lang w:eastAsia="zh-CN"/>
              </w:rPr>
              <w:t xml:space="preserve">UE Context Reference at the </w:t>
            </w:r>
            <w:proofErr w:type="spellStart"/>
            <w:r w:rsidRPr="00AA5DA2">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rPr>
                <w:rFonts w:eastAsia="Geneva"/>
              </w:rPr>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rFonts w:eastAsia="Geneva"/>
                <w:lang w:eastAsia="zh-CN"/>
              </w:rPr>
              <w:t xml:space="preserve">&gt;Global </w:t>
            </w:r>
            <w:proofErr w:type="spellStart"/>
            <w:r w:rsidRPr="00AA5DA2">
              <w:rPr>
                <w:rFonts w:eastAsia="Geneva"/>
                <w:lang w:eastAsia="zh-CN"/>
              </w:rPr>
              <w:t>en</w:t>
            </w:r>
            <w:proofErr w:type="spellEnd"/>
            <w:r w:rsidRPr="00AA5DA2">
              <w:rPr>
                <w:rFonts w:eastAsia="Geneva"/>
                <w:lang w:eastAsia="zh-CN"/>
              </w:rPr>
              <w:t>-gNB ID</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rFonts w:eastAsia="Geneva"/>
                <w:lang w:eastAsia="zh-CN"/>
              </w:rPr>
              <w:t>&gt;</w:t>
            </w:r>
            <w:proofErr w:type="spellStart"/>
            <w:r w:rsidRPr="00AA5DA2">
              <w:rPr>
                <w:rFonts w:eastAsia="Geneva"/>
                <w:lang w:eastAsia="zh-CN"/>
              </w:rPr>
              <w:t>SgNB</w:t>
            </w:r>
            <w:proofErr w:type="spellEnd"/>
            <w:r w:rsidRPr="00AA5DA2">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rFonts w:eastAsia="Geneva"/>
              </w:rPr>
            </w:pPr>
            <w:proofErr w:type="spellStart"/>
            <w:r w:rsidRPr="00AA5DA2">
              <w:rPr>
                <w:rFonts w:eastAsia="Geneva"/>
              </w:rPr>
              <w:t>en</w:t>
            </w:r>
            <w:proofErr w:type="spellEnd"/>
            <w:r w:rsidRPr="00AA5DA2">
              <w:rPr>
                <w:rFonts w:eastAsia="Geneva"/>
              </w:rPr>
              <w:t>-gNB UE X2AP ID</w:t>
            </w:r>
          </w:p>
          <w:p w:rsidR="00B82F26" w:rsidRPr="00AA5DA2" w:rsidRDefault="00B82F26" w:rsidP="0039576F">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rPr>
                <w:rFonts w:eastAsia="Geneva"/>
              </w:rPr>
              <w:t xml:space="preserve">Allocated at the </w:t>
            </w:r>
            <w:proofErr w:type="spellStart"/>
            <w:r w:rsidRPr="00AA5DA2">
              <w:rPr>
                <w:rFonts w:eastAsia="Geneva"/>
              </w:rPr>
              <w:t>SgNB</w:t>
            </w:r>
            <w:proofErr w:type="spellEnd"/>
            <w:r w:rsidRPr="00AA5DA2">
              <w:rPr>
                <w:rFonts w:eastAsia="Geneva"/>
              </w:rPr>
              <w:t>.</w:t>
            </w: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rPr>
                <w:rFonts w:eastAsia="Geneva"/>
              </w:rPr>
              <w:t>–</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rPr>
                <w:rFonts w:cs="Arial"/>
                <w:bCs/>
                <w:lang w:eastAsia="ja-JP"/>
              </w:rPr>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pPr>
          </w:p>
        </w:tc>
        <w:tc>
          <w:tcPr>
            <w:tcW w:w="1080"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pPr>
            <w:r w:rsidRPr="00AA5DA2">
              <w:t>ignore</w:t>
            </w:r>
          </w:p>
        </w:tc>
      </w:tr>
      <w:tr w:rsidR="00B82F26" w:rsidTr="0039576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Conditional Handover Information</w:t>
            </w:r>
          </w:p>
        </w:tc>
        <w:tc>
          <w:tcPr>
            <w:tcW w:w="1104"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ENUMERATED (CHO-initiation, …)</w:t>
            </w:r>
          </w:p>
        </w:tc>
        <w:tc>
          <w:tcPr>
            <w:tcW w:w="1800"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reject</w:t>
            </w:r>
          </w:p>
        </w:tc>
      </w:tr>
      <w:tr w:rsidR="00B82F26" w:rsidRPr="0090263D" w:rsidTr="0039576F">
        <w:trPr>
          <w:ins w:id="20" w:author="Nokia" w:date="2019-10-01T12:25:00Z"/>
        </w:trPr>
        <w:tc>
          <w:tcPr>
            <w:tcW w:w="2578" w:type="dxa"/>
          </w:tcPr>
          <w:p w:rsidR="00B82F26" w:rsidRDefault="00B82F26" w:rsidP="0039576F">
            <w:pPr>
              <w:pStyle w:val="TAL"/>
              <w:rPr>
                <w:ins w:id="21" w:author="Nokia" w:date="2019-10-01T12:25:00Z"/>
                <w:rFonts w:eastAsia="Batang"/>
                <w:lang w:eastAsia="en-GB"/>
              </w:rPr>
            </w:pPr>
            <w:ins w:id="22" w:author="Nokia" w:date="2019-10-03T11:15:00Z">
              <w:r>
                <w:rPr>
                  <w:rFonts w:eastAsia="Batang"/>
                  <w:lang w:eastAsia="en-GB"/>
                </w:rPr>
                <w:t xml:space="preserve">Estimated </w:t>
              </w:r>
            </w:ins>
            <w:ins w:id="23" w:author="Nokia" w:date="2019-10-03T11:19:00Z">
              <w:r>
                <w:rPr>
                  <w:rFonts w:eastAsia="Batang"/>
                  <w:lang w:eastAsia="en-GB"/>
                </w:rPr>
                <w:t>A</w:t>
              </w:r>
            </w:ins>
            <w:ins w:id="24" w:author="Nokia" w:date="2019-10-03T11:15:00Z">
              <w:r>
                <w:rPr>
                  <w:rFonts w:eastAsia="Batang"/>
                  <w:lang w:eastAsia="en-GB"/>
                </w:rPr>
                <w:t xml:space="preserve">rrival </w:t>
              </w:r>
            </w:ins>
            <w:ins w:id="25" w:author="Nokia" w:date="2019-10-03T11:19:00Z">
              <w:r>
                <w:rPr>
                  <w:rFonts w:eastAsia="Batang"/>
                  <w:lang w:eastAsia="en-GB"/>
                </w:rPr>
                <w:t>P</w:t>
              </w:r>
            </w:ins>
            <w:ins w:id="26" w:author="Nokia" w:date="2019-10-03T11:15:00Z">
              <w:r>
                <w:rPr>
                  <w:rFonts w:eastAsia="Batang"/>
                  <w:lang w:eastAsia="en-GB"/>
                </w:rPr>
                <w:t>robability</w:t>
              </w:r>
            </w:ins>
          </w:p>
        </w:tc>
        <w:tc>
          <w:tcPr>
            <w:tcW w:w="1104" w:type="dxa"/>
          </w:tcPr>
          <w:p w:rsidR="00B82F26" w:rsidRDefault="00B82F26" w:rsidP="0039576F">
            <w:pPr>
              <w:pStyle w:val="TAL"/>
              <w:rPr>
                <w:ins w:id="27" w:author="Nokia" w:date="2019-10-01T12:25:00Z"/>
                <w:rFonts w:eastAsia="Batang" w:cs="Arial"/>
                <w:lang w:eastAsia="ja-JP"/>
              </w:rPr>
            </w:pPr>
            <w:ins w:id="28" w:author="Nokia" w:date="2019-10-01T12:25:00Z">
              <w:r>
                <w:rPr>
                  <w:rFonts w:eastAsia="Batang" w:cs="Arial"/>
                  <w:lang w:eastAsia="ja-JP"/>
                </w:rPr>
                <w:t>C-</w:t>
              </w:r>
              <w:proofErr w:type="spellStart"/>
              <w:r>
                <w:rPr>
                  <w:rFonts w:eastAsia="Batang" w:cs="Arial"/>
                  <w:lang w:eastAsia="ja-JP"/>
                </w:rPr>
                <w:t>ifCHOinit</w:t>
              </w:r>
              <w:proofErr w:type="spellEnd"/>
            </w:ins>
          </w:p>
        </w:tc>
        <w:tc>
          <w:tcPr>
            <w:tcW w:w="1526" w:type="dxa"/>
          </w:tcPr>
          <w:p w:rsidR="00B82F26" w:rsidRPr="0090263D" w:rsidRDefault="00B82F26" w:rsidP="0039576F">
            <w:pPr>
              <w:pStyle w:val="TAL"/>
              <w:rPr>
                <w:ins w:id="29" w:author="Nokia" w:date="2019-10-01T12:25:00Z"/>
                <w:lang w:eastAsia="ja-JP"/>
              </w:rPr>
            </w:pPr>
          </w:p>
        </w:tc>
        <w:tc>
          <w:tcPr>
            <w:tcW w:w="1260" w:type="dxa"/>
          </w:tcPr>
          <w:p w:rsidR="00B82F26" w:rsidRDefault="00B82F26" w:rsidP="0039576F">
            <w:pPr>
              <w:pStyle w:val="TAL"/>
              <w:rPr>
                <w:ins w:id="30" w:author="Nokia" w:date="2019-10-01T12:25:00Z"/>
                <w:rFonts w:cs="Arial"/>
                <w:lang w:eastAsia="ja-JP"/>
              </w:rPr>
            </w:pPr>
            <w:ins w:id="31" w:author="Nokia" w:date="2019-10-03T11:14:00Z">
              <w:r>
                <w:rPr>
                  <w:rFonts w:cs="Arial"/>
                  <w:lang w:eastAsia="ja-JP"/>
                </w:rPr>
                <w:t>INTEGER (</w:t>
              </w:r>
              <w:proofErr w:type="gramStart"/>
              <w:r>
                <w:rPr>
                  <w:rFonts w:cs="Arial"/>
                  <w:lang w:eastAsia="ja-JP"/>
                </w:rPr>
                <w:t>1.</w:t>
              </w:r>
            </w:ins>
            <w:ins w:id="32" w:author="Nokia" w:date="2019-10-03T11:15:00Z">
              <w:r>
                <w:rPr>
                  <w:rFonts w:cs="Arial"/>
                  <w:lang w:eastAsia="ja-JP"/>
                </w:rPr>
                <w:t>.</w:t>
              </w:r>
              <w:proofErr w:type="gramEnd"/>
              <w:r>
                <w:rPr>
                  <w:rFonts w:cs="Arial"/>
                  <w:lang w:eastAsia="ja-JP"/>
                </w:rPr>
                <w:t>100)</w:t>
              </w:r>
            </w:ins>
          </w:p>
        </w:tc>
        <w:tc>
          <w:tcPr>
            <w:tcW w:w="1800" w:type="dxa"/>
          </w:tcPr>
          <w:p w:rsidR="00B82F26" w:rsidRPr="0090263D" w:rsidRDefault="00B82F26" w:rsidP="0039576F">
            <w:pPr>
              <w:pStyle w:val="TAL"/>
              <w:rPr>
                <w:ins w:id="33" w:author="Nokia" w:date="2019-10-01T12:25:00Z"/>
                <w:lang w:eastAsia="ja-JP"/>
              </w:rPr>
            </w:pPr>
          </w:p>
        </w:tc>
        <w:tc>
          <w:tcPr>
            <w:tcW w:w="1080" w:type="dxa"/>
          </w:tcPr>
          <w:p w:rsidR="00B82F26" w:rsidRDefault="00B82F26" w:rsidP="0039576F">
            <w:pPr>
              <w:pStyle w:val="TAC"/>
              <w:rPr>
                <w:ins w:id="34" w:author="Nokia" w:date="2019-10-01T12:25:00Z"/>
                <w:lang w:eastAsia="ja-JP"/>
              </w:rPr>
            </w:pPr>
            <w:ins w:id="35" w:author="Nokia" w:date="2019-10-01T12:25:00Z">
              <w:r>
                <w:rPr>
                  <w:lang w:eastAsia="ja-JP"/>
                </w:rPr>
                <w:t>YES</w:t>
              </w:r>
            </w:ins>
          </w:p>
        </w:tc>
        <w:tc>
          <w:tcPr>
            <w:tcW w:w="1137" w:type="dxa"/>
          </w:tcPr>
          <w:p w:rsidR="00B82F26" w:rsidRDefault="00B82F26" w:rsidP="0039576F">
            <w:pPr>
              <w:pStyle w:val="TAC"/>
              <w:rPr>
                <w:ins w:id="36" w:author="Nokia" w:date="2019-10-01T12:25:00Z"/>
                <w:rFonts w:eastAsia="Batang" w:cs="Arial"/>
                <w:lang w:eastAsia="ja-JP"/>
              </w:rPr>
            </w:pPr>
            <w:ins w:id="37" w:author="Nokia" w:date="2019-10-01T12:25:00Z">
              <w:r>
                <w:rPr>
                  <w:rFonts w:eastAsia="Batang" w:cs="Arial"/>
                  <w:lang w:eastAsia="ja-JP"/>
                </w:rPr>
                <w:t>ignore</w:t>
              </w:r>
            </w:ins>
          </w:p>
        </w:tc>
      </w:tr>
      <w:tr w:rsidR="00B82F26" w:rsidTr="0039576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DAPS</w:t>
            </w:r>
            <w:r w:rsidRPr="000800F4">
              <w:rPr>
                <w:rFonts w:ascii="Arial" w:eastAsia="Batang" w:hAnsi="Arial"/>
                <w:sz w:val="18"/>
                <w:lang w:eastAsia="en-GB"/>
              </w:rPr>
              <w:t xml:space="preserve"> Information</w:t>
            </w:r>
          </w:p>
        </w:tc>
        <w:tc>
          <w:tcPr>
            <w:tcW w:w="1104"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9.2.x</w:t>
            </w:r>
          </w:p>
        </w:tc>
        <w:tc>
          <w:tcPr>
            <w:tcW w:w="1800"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82F26" w:rsidRDefault="00B82F26" w:rsidP="0039576F">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ignore</w:t>
            </w:r>
          </w:p>
        </w:tc>
      </w:tr>
    </w:tbl>
    <w:p w:rsidR="00B82F26" w:rsidRDefault="00B82F26" w:rsidP="00B82F26">
      <w:pPr>
        <w:overflowPunct w:val="0"/>
        <w:autoSpaceDE w:val="0"/>
        <w:autoSpaceDN w:val="0"/>
        <w:adjustRightInd w:val="0"/>
        <w:textAlignment w:val="baseline"/>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82F26" w:rsidRPr="00B22C47" w:rsidTr="0039576F">
        <w:trPr>
          <w:ins w:id="38" w:author="Nokia" w:date="2019-10-01T12:25:00Z"/>
        </w:trPr>
        <w:tc>
          <w:tcPr>
            <w:tcW w:w="3244" w:type="dxa"/>
            <w:tcBorders>
              <w:top w:val="single" w:sz="4" w:space="0" w:color="auto"/>
              <w:left w:val="single" w:sz="4" w:space="0" w:color="auto"/>
              <w:bottom w:val="single" w:sz="4" w:space="0" w:color="auto"/>
              <w:right w:val="single" w:sz="4" w:space="0" w:color="auto"/>
            </w:tcBorders>
            <w:hideMark/>
          </w:tcPr>
          <w:p w:rsidR="00B82F26" w:rsidRPr="00B22C47" w:rsidRDefault="00B82F26" w:rsidP="0039576F">
            <w:pPr>
              <w:pStyle w:val="TAH"/>
              <w:rPr>
                <w:ins w:id="39" w:author="Nokia" w:date="2019-10-01T12:25:00Z"/>
              </w:rPr>
            </w:pPr>
            <w:ins w:id="40" w:author="Nokia" w:date="2019-10-01T12:25:00Z">
              <w:r w:rsidRPr="00B22C47">
                <w:rPr>
                  <w:lang w:eastAsia="ja-JP"/>
                </w:rPr>
                <w:t>Condition</w:t>
              </w:r>
            </w:ins>
          </w:p>
        </w:tc>
        <w:tc>
          <w:tcPr>
            <w:tcW w:w="6192" w:type="dxa"/>
            <w:tcBorders>
              <w:top w:val="single" w:sz="4" w:space="0" w:color="auto"/>
              <w:left w:val="single" w:sz="4" w:space="0" w:color="auto"/>
              <w:bottom w:val="single" w:sz="4" w:space="0" w:color="auto"/>
              <w:right w:val="single" w:sz="4" w:space="0" w:color="auto"/>
            </w:tcBorders>
            <w:hideMark/>
          </w:tcPr>
          <w:p w:rsidR="00B82F26" w:rsidRPr="00B22C47" w:rsidRDefault="00B82F26" w:rsidP="0039576F">
            <w:pPr>
              <w:pStyle w:val="TAH"/>
              <w:rPr>
                <w:ins w:id="41" w:author="Nokia" w:date="2019-10-01T12:25:00Z"/>
                <w:lang w:eastAsia="ja-JP"/>
              </w:rPr>
            </w:pPr>
            <w:ins w:id="42" w:author="Nokia" w:date="2019-10-01T12:25:00Z">
              <w:r w:rsidRPr="00B22C47">
                <w:t>Explanation</w:t>
              </w:r>
            </w:ins>
          </w:p>
        </w:tc>
      </w:tr>
      <w:tr w:rsidR="00B82F26" w:rsidRPr="00B22C47" w:rsidTr="0039576F">
        <w:trPr>
          <w:ins w:id="43" w:author="Nokia" w:date="2019-10-01T12:25:00Z"/>
        </w:trPr>
        <w:tc>
          <w:tcPr>
            <w:tcW w:w="3244" w:type="dxa"/>
            <w:tcBorders>
              <w:top w:val="single" w:sz="4" w:space="0" w:color="auto"/>
              <w:left w:val="single" w:sz="4" w:space="0" w:color="auto"/>
              <w:bottom w:val="single" w:sz="4" w:space="0" w:color="auto"/>
              <w:right w:val="single" w:sz="4" w:space="0" w:color="auto"/>
            </w:tcBorders>
            <w:hideMark/>
          </w:tcPr>
          <w:p w:rsidR="00B82F26" w:rsidRPr="00B22C47" w:rsidRDefault="00B82F26" w:rsidP="0039576F">
            <w:pPr>
              <w:pStyle w:val="TAL"/>
              <w:rPr>
                <w:ins w:id="44" w:author="Nokia" w:date="2019-10-01T12:25:00Z"/>
                <w:rFonts w:cs="Arial"/>
              </w:rPr>
            </w:pPr>
            <w:proofErr w:type="spellStart"/>
            <w:ins w:id="45" w:author="Nokia" w:date="2019-10-01T12:25:00Z">
              <w:r w:rsidRPr="00B22C47">
                <w:rPr>
                  <w:rFonts w:cs="Arial"/>
                  <w:lang w:eastAsia="zh-CN"/>
                </w:rPr>
                <w:t>if</w:t>
              </w:r>
              <w:r>
                <w:rPr>
                  <w:rFonts w:cs="Arial"/>
                  <w:lang w:eastAsia="zh-CN"/>
                </w:rPr>
                <w:t>CHOinit</w:t>
              </w:r>
              <w:proofErr w:type="spellEnd"/>
            </w:ins>
          </w:p>
        </w:tc>
        <w:tc>
          <w:tcPr>
            <w:tcW w:w="6192" w:type="dxa"/>
            <w:tcBorders>
              <w:top w:val="single" w:sz="4" w:space="0" w:color="auto"/>
              <w:left w:val="single" w:sz="4" w:space="0" w:color="auto"/>
              <w:bottom w:val="single" w:sz="4" w:space="0" w:color="auto"/>
              <w:right w:val="single" w:sz="4" w:space="0" w:color="auto"/>
            </w:tcBorders>
            <w:hideMark/>
          </w:tcPr>
          <w:p w:rsidR="00B82F26" w:rsidRPr="00B22C47" w:rsidRDefault="00B82F26" w:rsidP="0039576F">
            <w:pPr>
              <w:pStyle w:val="TAL"/>
              <w:rPr>
                <w:ins w:id="46" w:author="Nokia" w:date="2019-10-01T12:25:00Z"/>
                <w:rFonts w:cs="Arial"/>
              </w:rPr>
            </w:pPr>
            <w:ins w:id="47" w:author="Nokia" w:date="2019-10-01T12:25:00Z">
              <w:r w:rsidRPr="00B22C47">
                <w:rPr>
                  <w:rFonts w:cs="Arial"/>
                  <w:snapToGrid w:val="0"/>
                </w:rPr>
                <w:t xml:space="preserve">This IE shall be present </w:t>
              </w:r>
              <w:r>
                <w:rPr>
                  <w:rFonts w:cs="Arial"/>
                  <w:snapToGrid w:val="0"/>
                </w:rPr>
                <w:t xml:space="preserve">only </w:t>
              </w:r>
              <w:r w:rsidRPr="00B22C47">
                <w:rPr>
                  <w:rFonts w:cs="Arial"/>
                  <w:snapToGrid w:val="0"/>
                </w:rPr>
                <w:t xml:space="preserve">if </w:t>
              </w:r>
              <w:r>
                <w:rPr>
                  <w:rFonts w:cs="Arial"/>
                  <w:snapToGrid w:val="0"/>
                </w:rPr>
                <w:t xml:space="preserve">the </w:t>
              </w:r>
              <w:r w:rsidRPr="00B51CBF">
                <w:rPr>
                  <w:rFonts w:eastAsia="Batang"/>
                  <w:i/>
                  <w:lang w:eastAsia="en-GB"/>
                </w:rPr>
                <w:t>Conditional Handover Information</w:t>
              </w:r>
              <w:r>
                <w:rPr>
                  <w:rFonts w:eastAsia="Batang"/>
                  <w:lang w:eastAsia="en-GB"/>
                </w:rPr>
                <w:t xml:space="preserve"> IE is present and set to "</w:t>
              </w:r>
              <w:r>
                <w:rPr>
                  <w:rFonts w:cs="Arial"/>
                  <w:lang w:eastAsia="ja-JP"/>
                </w:rPr>
                <w:t>CHO-initiation"</w:t>
              </w:r>
              <w:r w:rsidRPr="00B22C47">
                <w:rPr>
                  <w:rFonts w:cs="Arial"/>
                  <w:snapToGrid w:val="0"/>
                </w:rPr>
                <w:t>.</w:t>
              </w:r>
            </w:ins>
          </w:p>
        </w:tc>
      </w:tr>
    </w:tbl>
    <w:p w:rsidR="00B82F26" w:rsidRPr="00B22C47" w:rsidRDefault="00B82F26" w:rsidP="00B82F26">
      <w:pPr>
        <w:rPr>
          <w:ins w:id="48" w:author="Nokia" w:date="2019-10-01T12:25:00Z"/>
        </w:rPr>
      </w:pPr>
    </w:p>
    <w:p w:rsidR="00B82F26" w:rsidRDefault="00B82F26" w:rsidP="00B82F26">
      <w:pPr>
        <w:spacing w:after="0"/>
        <w:rPr>
          <w:rFonts w:ascii="SimSun" w:hAnsi="SimSun" w:cs="SimSun"/>
          <w:sz w:val="24"/>
          <w:szCs w:val="24"/>
          <w:lang w:val="en-US" w:eastAsia="zh-CN"/>
        </w:rPr>
      </w:pPr>
      <w:r w:rsidRPr="009D312E">
        <w:rPr>
          <w:i/>
          <w:noProof/>
          <w:color w:val="FF0000"/>
        </w:rPr>
        <w:t xml:space="preserve">Editor’s note: FFS whether the CHO is indicated by the inter-node RRC signalling to the target </w:t>
      </w:r>
      <w:r w:rsidRPr="009D312E">
        <w:rPr>
          <w:i/>
          <w:color w:val="FF0000"/>
        </w:rPr>
        <w:t>eNB</w:t>
      </w:r>
      <w:r w:rsidRPr="009D312E">
        <w:rPr>
          <w:i/>
          <w:noProof/>
          <w:color w:val="FF0000"/>
        </w:rPr>
        <w:t>.</w:t>
      </w:r>
    </w:p>
    <w:p w:rsidR="00B82F26" w:rsidRDefault="00B82F26" w:rsidP="00B82F26">
      <w:pPr>
        <w:spacing w:after="0"/>
        <w:rPr>
          <w:rFonts w:ascii="SimSun" w:hAnsi="SimSun" w:cs="SimSun"/>
          <w:sz w:val="24"/>
          <w:szCs w:val="24"/>
          <w:lang w:val="en-US" w:eastAsia="zh-CN"/>
        </w:rPr>
      </w:pPr>
      <w:r>
        <w:rPr>
          <w:i/>
          <w:noProof/>
          <w:color w:val="FF0000"/>
        </w:rPr>
        <w:t>Editor’s note: FFS wether the eMBB indicator is per E-RAB instead of per UE.</w:t>
      </w:r>
    </w:p>
    <w:bookmarkEnd w:id="19"/>
    <w:p w:rsidR="005F11B8" w:rsidRDefault="005F11B8" w:rsidP="005F11B8">
      <w:pPr>
        <w:rPr>
          <w:noProof/>
          <w:lang w:val="en-US"/>
        </w:rPr>
      </w:pPr>
    </w:p>
    <w:p w:rsidR="00B82F26" w:rsidRPr="00AA5DA2" w:rsidRDefault="00B82F26" w:rsidP="00B82F26">
      <w:pPr>
        <w:pStyle w:val="Heading4"/>
      </w:pPr>
      <w:bookmarkStart w:id="49" w:name="_Toc14207716"/>
      <w:r w:rsidRPr="00AA5DA2">
        <w:lastRenderedPageBreak/>
        <w:t>9.1.1.2</w:t>
      </w:r>
      <w:r w:rsidRPr="00AA5DA2">
        <w:tab/>
        <w:t>HANDOVER REQUEST ACKNOWLEDGE</w:t>
      </w:r>
    </w:p>
    <w:p w:rsidR="00B82F26" w:rsidRPr="00AA5DA2" w:rsidRDefault="00B82F26" w:rsidP="00B82F26">
      <w:r w:rsidRPr="00AA5DA2">
        <w:t>This message is sent by the target eNB to inform the source eNB about the prepared resources at the target.</w:t>
      </w:r>
    </w:p>
    <w:p w:rsidR="00B82F26" w:rsidRPr="00AA5DA2" w:rsidRDefault="00B82F26" w:rsidP="00B82F26">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82F26" w:rsidRPr="00AA5DA2" w:rsidTr="0039576F">
        <w:tc>
          <w:tcPr>
            <w:tcW w:w="2578" w:type="dxa"/>
          </w:tcPr>
          <w:p w:rsidR="00B82F26" w:rsidRPr="00AA5DA2" w:rsidRDefault="00B82F26" w:rsidP="0039576F">
            <w:pPr>
              <w:pStyle w:val="TAH"/>
              <w:rPr>
                <w:lang w:eastAsia="ja-JP"/>
              </w:rPr>
            </w:pPr>
            <w:r w:rsidRPr="00AA5DA2">
              <w:rPr>
                <w:lang w:eastAsia="ja-JP"/>
              </w:rPr>
              <w:lastRenderedPageBreak/>
              <w:t>IE/Group Name</w:t>
            </w:r>
          </w:p>
        </w:tc>
        <w:tc>
          <w:tcPr>
            <w:tcW w:w="1104" w:type="dxa"/>
          </w:tcPr>
          <w:p w:rsidR="00B82F26" w:rsidRPr="00AA5DA2" w:rsidRDefault="00B82F26" w:rsidP="0039576F">
            <w:pPr>
              <w:pStyle w:val="TAH"/>
              <w:rPr>
                <w:lang w:eastAsia="ja-JP"/>
              </w:rPr>
            </w:pPr>
            <w:r w:rsidRPr="00AA5DA2">
              <w:rPr>
                <w:lang w:eastAsia="ja-JP"/>
              </w:rPr>
              <w:t>Presence</w:t>
            </w:r>
          </w:p>
        </w:tc>
        <w:tc>
          <w:tcPr>
            <w:tcW w:w="1694" w:type="dxa"/>
          </w:tcPr>
          <w:p w:rsidR="00B82F26" w:rsidRPr="00AA5DA2" w:rsidRDefault="00B82F26" w:rsidP="0039576F">
            <w:pPr>
              <w:pStyle w:val="TAH"/>
              <w:rPr>
                <w:lang w:eastAsia="ja-JP"/>
              </w:rPr>
            </w:pPr>
            <w:r w:rsidRPr="00AA5DA2">
              <w:rPr>
                <w:lang w:eastAsia="ja-JP"/>
              </w:rPr>
              <w:t>Range</w:t>
            </w:r>
          </w:p>
        </w:tc>
        <w:tc>
          <w:tcPr>
            <w:tcW w:w="1273" w:type="dxa"/>
          </w:tcPr>
          <w:p w:rsidR="00B82F26" w:rsidRPr="00AA5DA2" w:rsidRDefault="00B82F26" w:rsidP="0039576F">
            <w:pPr>
              <w:pStyle w:val="TAH"/>
              <w:rPr>
                <w:lang w:eastAsia="ja-JP"/>
              </w:rPr>
            </w:pPr>
            <w:r w:rsidRPr="00AA5DA2">
              <w:rPr>
                <w:lang w:eastAsia="ja-JP"/>
              </w:rPr>
              <w:t>IE type and reference</w:t>
            </w:r>
          </w:p>
        </w:tc>
        <w:tc>
          <w:tcPr>
            <w:tcW w:w="1274" w:type="dxa"/>
          </w:tcPr>
          <w:p w:rsidR="00B82F26" w:rsidRPr="00AA5DA2" w:rsidRDefault="00B82F26" w:rsidP="0039576F">
            <w:pPr>
              <w:pStyle w:val="TAH"/>
              <w:rPr>
                <w:lang w:eastAsia="ja-JP"/>
              </w:rPr>
            </w:pPr>
            <w:r w:rsidRPr="00AA5DA2">
              <w:rPr>
                <w:lang w:eastAsia="ja-JP"/>
              </w:rPr>
              <w:t>Semantics description</w:t>
            </w:r>
          </w:p>
        </w:tc>
        <w:tc>
          <w:tcPr>
            <w:tcW w:w="1288" w:type="dxa"/>
          </w:tcPr>
          <w:p w:rsidR="00B82F26" w:rsidRPr="00AA5DA2" w:rsidRDefault="00B82F26" w:rsidP="0039576F">
            <w:pPr>
              <w:pStyle w:val="TAH"/>
              <w:rPr>
                <w:b w:val="0"/>
                <w:lang w:eastAsia="ja-JP"/>
              </w:rPr>
            </w:pPr>
            <w:r w:rsidRPr="00AA5DA2">
              <w:rPr>
                <w:lang w:eastAsia="ja-JP"/>
              </w:rPr>
              <w:t>Criticality</w:t>
            </w:r>
          </w:p>
        </w:tc>
        <w:tc>
          <w:tcPr>
            <w:tcW w:w="1274" w:type="dxa"/>
          </w:tcPr>
          <w:p w:rsidR="00B82F26" w:rsidRPr="00AA5DA2" w:rsidRDefault="00B82F26" w:rsidP="0039576F">
            <w:pPr>
              <w:pStyle w:val="TAH"/>
              <w:rPr>
                <w:b w:val="0"/>
                <w:lang w:eastAsia="ja-JP"/>
              </w:rPr>
            </w:pPr>
            <w:r w:rsidRPr="00AA5DA2">
              <w:rPr>
                <w:lang w:eastAsia="ja-JP"/>
              </w:rPr>
              <w:t>Assigned Criticality</w:t>
            </w:r>
          </w:p>
        </w:tc>
      </w:tr>
      <w:tr w:rsidR="00B82F26" w:rsidRPr="00AA5DA2" w:rsidTr="0039576F">
        <w:tc>
          <w:tcPr>
            <w:tcW w:w="2578" w:type="dxa"/>
          </w:tcPr>
          <w:p w:rsidR="00B82F26" w:rsidRPr="00AA5DA2" w:rsidRDefault="00B82F26" w:rsidP="0039576F">
            <w:pPr>
              <w:pStyle w:val="TAL"/>
              <w:rPr>
                <w:lang w:eastAsia="ja-JP"/>
              </w:rPr>
            </w:pPr>
            <w:r w:rsidRPr="00AA5DA2">
              <w:rPr>
                <w:lang w:eastAsia="ja-JP"/>
              </w:rPr>
              <w:t>Message Type</w:t>
            </w:r>
          </w:p>
        </w:tc>
        <w:tc>
          <w:tcPr>
            <w:tcW w:w="1104" w:type="dxa"/>
          </w:tcPr>
          <w:p w:rsidR="00B82F26" w:rsidRPr="00AA5DA2" w:rsidRDefault="00B82F26" w:rsidP="0039576F">
            <w:pPr>
              <w:pStyle w:val="TAL"/>
              <w:rPr>
                <w:lang w:eastAsia="ja-JP"/>
              </w:rPr>
            </w:pPr>
            <w:r w:rsidRPr="00AA5DA2">
              <w:rPr>
                <w:lang w:eastAsia="ja-JP"/>
              </w:rPr>
              <w:t>M</w:t>
            </w:r>
          </w:p>
        </w:tc>
        <w:tc>
          <w:tcPr>
            <w:tcW w:w="1694" w:type="dxa"/>
          </w:tcPr>
          <w:p w:rsidR="00B82F26" w:rsidRPr="00AA5DA2" w:rsidRDefault="00B82F26" w:rsidP="0039576F">
            <w:pPr>
              <w:pStyle w:val="TAL"/>
              <w:rPr>
                <w:szCs w:val="18"/>
                <w:lang w:eastAsia="ja-JP"/>
              </w:rPr>
            </w:pPr>
          </w:p>
        </w:tc>
        <w:tc>
          <w:tcPr>
            <w:tcW w:w="1273" w:type="dxa"/>
          </w:tcPr>
          <w:p w:rsidR="00B82F26" w:rsidRPr="00AA5DA2" w:rsidRDefault="00B82F26" w:rsidP="0039576F">
            <w:pPr>
              <w:pStyle w:val="TAL"/>
              <w:rPr>
                <w:lang w:eastAsia="ja-JP"/>
              </w:rPr>
            </w:pPr>
            <w:r w:rsidRPr="00AA5DA2">
              <w:rPr>
                <w:lang w:eastAsia="ja-JP"/>
              </w:rPr>
              <w:t>9.2.13</w:t>
            </w:r>
          </w:p>
        </w:tc>
        <w:tc>
          <w:tcPr>
            <w:tcW w:w="1274" w:type="dxa"/>
          </w:tcPr>
          <w:p w:rsidR="00B82F26" w:rsidRPr="00AA5DA2" w:rsidRDefault="00B82F26" w:rsidP="0039576F">
            <w:pPr>
              <w:pStyle w:val="TAL"/>
              <w:rPr>
                <w:szCs w:val="18"/>
                <w:lang w:eastAsia="ja-JP"/>
              </w:rPr>
            </w:pPr>
          </w:p>
        </w:tc>
        <w:tc>
          <w:tcPr>
            <w:tcW w:w="1288" w:type="dxa"/>
          </w:tcPr>
          <w:p w:rsidR="00B82F26" w:rsidRPr="00AA5DA2" w:rsidRDefault="00B82F26" w:rsidP="0039576F">
            <w:pPr>
              <w:pStyle w:val="TAC"/>
              <w:rPr>
                <w:lang w:eastAsia="ja-JP"/>
              </w:rPr>
            </w:pPr>
            <w:r w:rsidRPr="00AA5DA2">
              <w:rPr>
                <w:lang w:eastAsia="ja-JP"/>
              </w:rPr>
              <w:t>YES</w:t>
            </w:r>
          </w:p>
        </w:tc>
        <w:tc>
          <w:tcPr>
            <w:tcW w:w="1274" w:type="dxa"/>
          </w:tcPr>
          <w:p w:rsidR="00B82F26" w:rsidRPr="00AA5DA2" w:rsidRDefault="00B82F26" w:rsidP="0039576F">
            <w:pPr>
              <w:pStyle w:val="TAC"/>
              <w:rPr>
                <w:lang w:eastAsia="ja-JP"/>
              </w:rPr>
            </w:pPr>
            <w:r w:rsidRPr="00AA5DA2">
              <w:rPr>
                <w:lang w:eastAsia="ja-JP"/>
              </w:rPr>
              <w:t>reject</w:t>
            </w:r>
          </w:p>
        </w:tc>
      </w:tr>
      <w:tr w:rsidR="00B82F26" w:rsidRPr="00AA5DA2" w:rsidTr="0039576F">
        <w:tc>
          <w:tcPr>
            <w:tcW w:w="2578" w:type="dxa"/>
          </w:tcPr>
          <w:p w:rsidR="00B82F26" w:rsidRPr="00AA5DA2" w:rsidRDefault="00B82F26" w:rsidP="0039576F">
            <w:pPr>
              <w:pStyle w:val="TAL"/>
              <w:rPr>
                <w:lang w:eastAsia="ja-JP"/>
              </w:rPr>
            </w:pPr>
            <w:r w:rsidRPr="00AA5DA2">
              <w:rPr>
                <w:lang w:eastAsia="ja-JP"/>
              </w:rPr>
              <w:t>Old eNB UE X2AP ID</w:t>
            </w:r>
          </w:p>
        </w:tc>
        <w:tc>
          <w:tcPr>
            <w:tcW w:w="1104" w:type="dxa"/>
          </w:tcPr>
          <w:p w:rsidR="00B82F26" w:rsidRPr="00AA5DA2" w:rsidRDefault="00B82F26" w:rsidP="0039576F">
            <w:pPr>
              <w:pStyle w:val="TAL"/>
              <w:rPr>
                <w:lang w:eastAsia="ja-JP"/>
              </w:rPr>
            </w:pPr>
            <w:r w:rsidRPr="00AA5DA2">
              <w:rPr>
                <w:lang w:eastAsia="ja-JP"/>
              </w:rPr>
              <w:t>M</w:t>
            </w:r>
          </w:p>
        </w:tc>
        <w:tc>
          <w:tcPr>
            <w:tcW w:w="1694" w:type="dxa"/>
          </w:tcPr>
          <w:p w:rsidR="00B82F26" w:rsidRPr="00AA5DA2" w:rsidRDefault="00B82F26" w:rsidP="0039576F">
            <w:pPr>
              <w:pStyle w:val="TAL"/>
              <w:rPr>
                <w:szCs w:val="18"/>
                <w:lang w:eastAsia="ja-JP"/>
              </w:rPr>
            </w:pPr>
          </w:p>
        </w:tc>
        <w:tc>
          <w:tcPr>
            <w:tcW w:w="1273" w:type="dxa"/>
          </w:tcPr>
          <w:p w:rsidR="00B82F26" w:rsidRPr="00AA5DA2" w:rsidRDefault="00B82F26" w:rsidP="0039576F">
            <w:pPr>
              <w:pStyle w:val="TAL"/>
              <w:rPr>
                <w:snapToGrid w:val="0"/>
                <w:lang w:eastAsia="ja-JP"/>
              </w:rPr>
            </w:pPr>
            <w:r w:rsidRPr="00AA5DA2">
              <w:rPr>
                <w:snapToGrid w:val="0"/>
                <w:lang w:eastAsia="ja-JP"/>
              </w:rPr>
              <w:t>eNB UE X2AP ID</w:t>
            </w:r>
          </w:p>
          <w:p w:rsidR="00B82F26" w:rsidRPr="00AA5DA2" w:rsidRDefault="00B82F26" w:rsidP="0039576F">
            <w:pPr>
              <w:pStyle w:val="TAL"/>
              <w:rPr>
                <w:lang w:eastAsia="ja-JP"/>
              </w:rPr>
            </w:pPr>
            <w:r w:rsidRPr="00AA5DA2">
              <w:rPr>
                <w:snapToGrid w:val="0"/>
                <w:lang w:eastAsia="ja-JP"/>
              </w:rPr>
              <w:t>9.2.24</w:t>
            </w:r>
          </w:p>
        </w:tc>
        <w:tc>
          <w:tcPr>
            <w:tcW w:w="1274" w:type="dxa"/>
          </w:tcPr>
          <w:p w:rsidR="00B82F26" w:rsidRPr="00AA5DA2" w:rsidRDefault="00B82F26" w:rsidP="0039576F">
            <w:pPr>
              <w:pStyle w:val="TAL"/>
              <w:rPr>
                <w:szCs w:val="18"/>
                <w:lang w:eastAsia="ja-JP"/>
              </w:rPr>
            </w:pPr>
            <w:r w:rsidRPr="00AA5DA2">
              <w:rPr>
                <w:szCs w:val="18"/>
                <w:lang w:eastAsia="ja-JP"/>
              </w:rPr>
              <w:t>Allocated at the source eNB</w:t>
            </w:r>
          </w:p>
        </w:tc>
        <w:tc>
          <w:tcPr>
            <w:tcW w:w="1288" w:type="dxa"/>
          </w:tcPr>
          <w:p w:rsidR="00B82F26" w:rsidRPr="00AA5DA2" w:rsidRDefault="00B82F26" w:rsidP="0039576F">
            <w:pPr>
              <w:pStyle w:val="TAC"/>
              <w:rPr>
                <w:lang w:eastAsia="ja-JP"/>
              </w:rPr>
            </w:pPr>
            <w:r w:rsidRPr="00AA5DA2">
              <w:rPr>
                <w:lang w:eastAsia="ja-JP"/>
              </w:rPr>
              <w:t>YES</w:t>
            </w:r>
          </w:p>
        </w:tc>
        <w:tc>
          <w:tcPr>
            <w:tcW w:w="1274" w:type="dxa"/>
          </w:tcPr>
          <w:p w:rsidR="00B82F26" w:rsidRPr="00AA5DA2" w:rsidRDefault="00B82F26" w:rsidP="0039576F">
            <w:pPr>
              <w:pStyle w:val="TAC"/>
              <w:rPr>
                <w:lang w:eastAsia="ja-JP"/>
              </w:rPr>
            </w:pPr>
            <w:r w:rsidRPr="00AA5DA2">
              <w:rPr>
                <w:lang w:eastAsia="ja-JP"/>
              </w:rPr>
              <w:t>ignore</w:t>
            </w:r>
          </w:p>
        </w:tc>
      </w:tr>
      <w:tr w:rsidR="00B82F26" w:rsidRPr="00AA5DA2" w:rsidTr="0039576F">
        <w:tc>
          <w:tcPr>
            <w:tcW w:w="2578" w:type="dxa"/>
          </w:tcPr>
          <w:p w:rsidR="00B82F26" w:rsidRPr="00AA5DA2" w:rsidRDefault="00B82F26" w:rsidP="0039576F">
            <w:pPr>
              <w:pStyle w:val="TAL"/>
              <w:rPr>
                <w:lang w:eastAsia="ja-JP"/>
              </w:rPr>
            </w:pPr>
            <w:r w:rsidRPr="00AA5DA2">
              <w:rPr>
                <w:lang w:eastAsia="ja-JP"/>
              </w:rPr>
              <w:t>New eNB UE X2AP ID</w:t>
            </w:r>
          </w:p>
        </w:tc>
        <w:tc>
          <w:tcPr>
            <w:tcW w:w="1104" w:type="dxa"/>
          </w:tcPr>
          <w:p w:rsidR="00B82F26" w:rsidRPr="00AA5DA2" w:rsidRDefault="00B82F26" w:rsidP="0039576F">
            <w:pPr>
              <w:pStyle w:val="TAL"/>
              <w:rPr>
                <w:lang w:eastAsia="ja-JP"/>
              </w:rPr>
            </w:pPr>
            <w:r w:rsidRPr="00AA5DA2">
              <w:rPr>
                <w:lang w:eastAsia="ja-JP"/>
              </w:rPr>
              <w:t>M</w:t>
            </w:r>
          </w:p>
        </w:tc>
        <w:tc>
          <w:tcPr>
            <w:tcW w:w="1694" w:type="dxa"/>
          </w:tcPr>
          <w:p w:rsidR="00B82F26" w:rsidRPr="00AA5DA2" w:rsidRDefault="00B82F26" w:rsidP="0039576F">
            <w:pPr>
              <w:pStyle w:val="TAL"/>
              <w:rPr>
                <w:szCs w:val="18"/>
                <w:lang w:eastAsia="ja-JP"/>
              </w:rPr>
            </w:pPr>
          </w:p>
        </w:tc>
        <w:tc>
          <w:tcPr>
            <w:tcW w:w="1273" w:type="dxa"/>
          </w:tcPr>
          <w:p w:rsidR="00B82F26" w:rsidRPr="00AA5DA2" w:rsidRDefault="00B82F26" w:rsidP="0039576F">
            <w:pPr>
              <w:pStyle w:val="TAL"/>
              <w:rPr>
                <w:snapToGrid w:val="0"/>
                <w:lang w:eastAsia="ja-JP"/>
              </w:rPr>
            </w:pPr>
            <w:r w:rsidRPr="00AA5DA2">
              <w:rPr>
                <w:snapToGrid w:val="0"/>
                <w:lang w:eastAsia="ja-JP"/>
              </w:rPr>
              <w:t>eNB UE X2AP ID</w:t>
            </w:r>
          </w:p>
          <w:p w:rsidR="00B82F26" w:rsidRPr="00AA5DA2" w:rsidRDefault="00B82F26" w:rsidP="0039576F">
            <w:pPr>
              <w:pStyle w:val="TAL"/>
              <w:rPr>
                <w:lang w:eastAsia="ja-JP"/>
              </w:rPr>
            </w:pPr>
            <w:r w:rsidRPr="00AA5DA2">
              <w:rPr>
                <w:snapToGrid w:val="0"/>
                <w:lang w:eastAsia="ja-JP"/>
              </w:rPr>
              <w:t>9.2.24</w:t>
            </w:r>
          </w:p>
        </w:tc>
        <w:tc>
          <w:tcPr>
            <w:tcW w:w="1274" w:type="dxa"/>
          </w:tcPr>
          <w:p w:rsidR="00B82F26" w:rsidRPr="00AA5DA2" w:rsidRDefault="00B82F26" w:rsidP="0039576F">
            <w:pPr>
              <w:pStyle w:val="TAL"/>
              <w:rPr>
                <w:szCs w:val="18"/>
                <w:lang w:eastAsia="ja-JP"/>
              </w:rPr>
            </w:pPr>
            <w:r w:rsidRPr="00AA5DA2">
              <w:rPr>
                <w:szCs w:val="18"/>
                <w:lang w:eastAsia="ja-JP"/>
              </w:rPr>
              <w:t>Allocated at the target eNB</w:t>
            </w:r>
          </w:p>
        </w:tc>
        <w:tc>
          <w:tcPr>
            <w:tcW w:w="1288" w:type="dxa"/>
          </w:tcPr>
          <w:p w:rsidR="00B82F26" w:rsidRPr="00AA5DA2" w:rsidRDefault="00B82F26" w:rsidP="0039576F">
            <w:pPr>
              <w:pStyle w:val="TAC"/>
              <w:rPr>
                <w:lang w:eastAsia="ja-JP"/>
              </w:rPr>
            </w:pPr>
            <w:r w:rsidRPr="00AA5DA2">
              <w:rPr>
                <w:lang w:eastAsia="ja-JP"/>
              </w:rPr>
              <w:t>YES</w:t>
            </w:r>
          </w:p>
        </w:tc>
        <w:tc>
          <w:tcPr>
            <w:tcW w:w="1274" w:type="dxa"/>
          </w:tcPr>
          <w:p w:rsidR="00B82F26" w:rsidRPr="00AA5DA2" w:rsidRDefault="00B82F26" w:rsidP="0039576F">
            <w:pPr>
              <w:pStyle w:val="TAC"/>
              <w:rPr>
                <w:lang w:eastAsia="ja-JP"/>
              </w:rPr>
            </w:pPr>
            <w:r w:rsidRPr="00AA5DA2">
              <w:rPr>
                <w:lang w:eastAsia="ja-JP"/>
              </w:rPr>
              <w:t>ignore</w:t>
            </w:r>
          </w:p>
        </w:tc>
      </w:tr>
      <w:tr w:rsidR="00B82F26" w:rsidRPr="00AA5DA2" w:rsidTr="0039576F">
        <w:tc>
          <w:tcPr>
            <w:tcW w:w="2578" w:type="dxa"/>
          </w:tcPr>
          <w:p w:rsidR="00B82F26" w:rsidRPr="00AA5DA2" w:rsidRDefault="00B82F26" w:rsidP="0039576F">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rsidR="00B82F26" w:rsidRPr="00AA5DA2" w:rsidRDefault="00B82F26" w:rsidP="0039576F">
            <w:pPr>
              <w:pStyle w:val="TAL"/>
              <w:rPr>
                <w:lang w:eastAsia="ja-JP"/>
              </w:rPr>
            </w:pPr>
          </w:p>
        </w:tc>
        <w:tc>
          <w:tcPr>
            <w:tcW w:w="1694" w:type="dxa"/>
          </w:tcPr>
          <w:p w:rsidR="00B82F26" w:rsidRPr="00AA5DA2" w:rsidRDefault="00B82F26" w:rsidP="0039576F">
            <w:pPr>
              <w:pStyle w:val="TAL"/>
              <w:rPr>
                <w:i/>
                <w:szCs w:val="18"/>
                <w:lang w:eastAsia="ja-JP"/>
              </w:rPr>
            </w:pPr>
            <w:r w:rsidRPr="00AA5DA2">
              <w:rPr>
                <w:i/>
                <w:szCs w:val="18"/>
                <w:lang w:eastAsia="ja-JP"/>
              </w:rPr>
              <w:t>1</w:t>
            </w:r>
          </w:p>
        </w:tc>
        <w:tc>
          <w:tcPr>
            <w:tcW w:w="1273" w:type="dxa"/>
          </w:tcPr>
          <w:p w:rsidR="00B82F26" w:rsidRPr="00AA5DA2" w:rsidRDefault="00B82F26" w:rsidP="0039576F">
            <w:pPr>
              <w:pStyle w:val="TAL"/>
              <w:rPr>
                <w:lang w:eastAsia="ja-JP"/>
              </w:rPr>
            </w:pPr>
          </w:p>
        </w:tc>
        <w:tc>
          <w:tcPr>
            <w:tcW w:w="1274" w:type="dxa"/>
          </w:tcPr>
          <w:p w:rsidR="00B82F26" w:rsidRPr="00AA5DA2" w:rsidRDefault="00B82F26" w:rsidP="0039576F">
            <w:pPr>
              <w:pStyle w:val="TAL"/>
              <w:rPr>
                <w:szCs w:val="18"/>
                <w:lang w:eastAsia="ja-JP"/>
              </w:rPr>
            </w:pPr>
          </w:p>
        </w:tc>
        <w:tc>
          <w:tcPr>
            <w:tcW w:w="1288" w:type="dxa"/>
          </w:tcPr>
          <w:p w:rsidR="00B82F26" w:rsidRPr="00AA5DA2" w:rsidRDefault="00B82F26" w:rsidP="0039576F">
            <w:pPr>
              <w:pStyle w:val="TAC"/>
              <w:rPr>
                <w:lang w:eastAsia="ja-JP"/>
              </w:rPr>
            </w:pPr>
            <w:r w:rsidRPr="00AA5DA2">
              <w:rPr>
                <w:lang w:eastAsia="ja-JP"/>
              </w:rPr>
              <w:t>YES</w:t>
            </w:r>
          </w:p>
        </w:tc>
        <w:tc>
          <w:tcPr>
            <w:tcW w:w="1274" w:type="dxa"/>
          </w:tcPr>
          <w:p w:rsidR="00B82F26" w:rsidRPr="00AA5DA2" w:rsidRDefault="00B82F26" w:rsidP="0039576F">
            <w:pPr>
              <w:pStyle w:val="TAC"/>
              <w:rPr>
                <w:lang w:eastAsia="ja-JP"/>
              </w:rPr>
            </w:pPr>
            <w:r w:rsidRPr="00AA5DA2">
              <w:rPr>
                <w:lang w:eastAsia="ja-JP"/>
              </w:rPr>
              <w:t>ignore</w:t>
            </w:r>
          </w:p>
        </w:tc>
      </w:tr>
      <w:tr w:rsidR="00B82F26" w:rsidRPr="00AA5DA2" w:rsidTr="0039576F">
        <w:tc>
          <w:tcPr>
            <w:tcW w:w="2578" w:type="dxa"/>
          </w:tcPr>
          <w:p w:rsidR="00B82F26" w:rsidRPr="00AA5DA2" w:rsidRDefault="00B82F26" w:rsidP="0039576F">
            <w:pPr>
              <w:pStyle w:val="TAL"/>
              <w:ind w:left="142"/>
              <w:rPr>
                <w:b/>
                <w:bCs/>
                <w:lang w:eastAsia="ja-JP"/>
              </w:rPr>
            </w:pPr>
            <w:r w:rsidRPr="00AA5DA2">
              <w:rPr>
                <w:rFonts w:eastAsia="MS Mincho"/>
                <w:b/>
                <w:bCs/>
                <w:lang w:eastAsia="ja-JP"/>
              </w:rPr>
              <w:t>&gt;E-RABs Admitted Item</w:t>
            </w:r>
          </w:p>
        </w:tc>
        <w:tc>
          <w:tcPr>
            <w:tcW w:w="1104" w:type="dxa"/>
          </w:tcPr>
          <w:p w:rsidR="00B82F26" w:rsidRPr="00AA5DA2" w:rsidRDefault="00B82F26" w:rsidP="0039576F">
            <w:pPr>
              <w:pStyle w:val="TAL"/>
              <w:rPr>
                <w:lang w:eastAsia="ja-JP"/>
              </w:rPr>
            </w:pPr>
          </w:p>
        </w:tc>
        <w:tc>
          <w:tcPr>
            <w:tcW w:w="1694" w:type="dxa"/>
          </w:tcPr>
          <w:p w:rsidR="00B82F26" w:rsidRPr="00AA5DA2" w:rsidRDefault="00B82F26" w:rsidP="0039576F">
            <w:pPr>
              <w:pStyle w:val="TAL"/>
              <w:rPr>
                <w:bCs/>
                <w:i/>
                <w:szCs w:val="18"/>
                <w:lang w:eastAsia="ja-JP"/>
              </w:rPr>
            </w:pPr>
            <w:r w:rsidRPr="00AA5DA2">
              <w:rPr>
                <w:bCs/>
                <w:i/>
                <w:szCs w:val="18"/>
                <w:lang w:eastAsia="ja-JP"/>
              </w:rPr>
              <w:t>1</w:t>
            </w:r>
            <w:proofErr w:type="gramStart"/>
            <w:r w:rsidRPr="00AA5DA2">
              <w:rPr>
                <w:bCs/>
                <w:i/>
                <w:szCs w:val="18"/>
                <w:lang w:eastAsia="ja-JP"/>
              </w:rPr>
              <w:t xml:space="preserve"> ..</w:t>
            </w:r>
            <w:proofErr w:type="gramEnd"/>
            <w:r w:rsidRPr="00AA5DA2">
              <w:rPr>
                <w:bCs/>
                <w:i/>
                <w:szCs w:val="18"/>
                <w:lang w:eastAsia="ja-JP"/>
              </w:rPr>
              <w:t xml:space="preserve"> &lt;</w:t>
            </w:r>
            <w:proofErr w:type="spellStart"/>
            <w:r w:rsidRPr="00AA5DA2">
              <w:rPr>
                <w:bCs/>
                <w:i/>
                <w:szCs w:val="18"/>
                <w:lang w:eastAsia="ja-JP"/>
              </w:rPr>
              <w:t>maxnoofBearers</w:t>
            </w:r>
            <w:proofErr w:type="spellEnd"/>
            <w:r w:rsidRPr="00AA5DA2">
              <w:rPr>
                <w:bCs/>
                <w:i/>
                <w:szCs w:val="18"/>
                <w:lang w:eastAsia="ja-JP"/>
              </w:rPr>
              <w:t>&gt;</w:t>
            </w:r>
          </w:p>
        </w:tc>
        <w:tc>
          <w:tcPr>
            <w:tcW w:w="1273" w:type="dxa"/>
          </w:tcPr>
          <w:p w:rsidR="00B82F26" w:rsidRPr="00AA5DA2" w:rsidRDefault="00B82F26" w:rsidP="0039576F">
            <w:pPr>
              <w:pStyle w:val="TAL"/>
              <w:rPr>
                <w:lang w:eastAsia="ja-JP"/>
              </w:rPr>
            </w:pPr>
          </w:p>
        </w:tc>
        <w:tc>
          <w:tcPr>
            <w:tcW w:w="1274" w:type="dxa"/>
          </w:tcPr>
          <w:p w:rsidR="00B82F26" w:rsidRPr="00AA5DA2" w:rsidRDefault="00B82F26" w:rsidP="0039576F">
            <w:pPr>
              <w:pStyle w:val="TAL"/>
              <w:rPr>
                <w:szCs w:val="18"/>
                <w:lang w:eastAsia="ja-JP"/>
              </w:rPr>
            </w:pPr>
          </w:p>
        </w:tc>
        <w:tc>
          <w:tcPr>
            <w:tcW w:w="1288" w:type="dxa"/>
          </w:tcPr>
          <w:p w:rsidR="00B82F26" w:rsidRPr="00AA5DA2" w:rsidRDefault="00B82F26" w:rsidP="0039576F">
            <w:pPr>
              <w:pStyle w:val="TAC"/>
              <w:rPr>
                <w:lang w:eastAsia="ja-JP"/>
              </w:rPr>
            </w:pPr>
            <w:r w:rsidRPr="00AA5DA2">
              <w:rPr>
                <w:lang w:eastAsia="ja-JP"/>
              </w:rPr>
              <w:t>EACH</w:t>
            </w:r>
          </w:p>
        </w:tc>
        <w:tc>
          <w:tcPr>
            <w:tcW w:w="1274" w:type="dxa"/>
          </w:tcPr>
          <w:p w:rsidR="00B82F26" w:rsidRPr="00AA5DA2" w:rsidRDefault="00B82F26" w:rsidP="0039576F">
            <w:pPr>
              <w:pStyle w:val="TAC"/>
              <w:rPr>
                <w:lang w:eastAsia="ja-JP"/>
              </w:rPr>
            </w:pPr>
            <w:r w:rsidRPr="00AA5DA2">
              <w:rPr>
                <w:lang w:eastAsia="ja-JP"/>
              </w:rPr>
              <w:t>ignore</w:t>
            </w:r>
          </w:p>
        </w:tc>
      </w:tr>
      <w:tr w:rsidR="00B82F26" w:rsidRPr="00AA5DA2" w:rsidTr="0039576F">
        <w:tc>
          <w:tcPr>
            <w:tcW w:w="2578" w:type="dxa"/>
          </w:tcPr>
          <w:p w:rsidR="00B82F26" w:rsidRPr="00AA5DA2" w:rsidRDefault="00B82F26" w:rsidP="0039576F">
            <w:pPr>
              <w:pStyle w:val="TALLeft1cm"/>
              <w:ind w:left="284"/>
              <w:rPr>
                <w:lang w:val="en-GB"/>
              </w:rPr>
            </w:pPr>
            <w:r w:rsidRPr="00AA5DA2">
              <w:rPr>
                <w:lang w:val="en-GB"/>
              </w:rPr>
              <w:t>&gt;&gt;E-RAB ID</w:t>
            </w:r>
          </w:p>
        </w:tc>
        <w:tc>
          <w:tcPr>
            <w:tcW w:w="1104" w:type="dxa"/>
          </w:tcPr>
          <w:p w:rsidR="00B82F26" w:rsidRPr="00AA5DA2" w:rsidRDefault="00B82F26" w:rsidP="0039576F">
            <w:pPr>
              <w:pStyle w:val="TAL"/>
              <w:rPr>
                <w:lang w:eastAsia="ja-JP"/>
              </w:rPr>
            </w:pPr>
            <w:r w:rsidRPr="00AA5DA2">
              <w:rPr>
                <w:lang w:eastAsia="ja-JP"/>
              </w:rPr>
              <w:t>M</w:t>
            </w:r>
          </w:p>
        </w:tc>
        <w:tc>
          <w:tcPr>
            <w:tcW w:w="1694" w:type="dxa"/>
          </w:tcPr>
          <w:p w:rsidR="00B82F26" w:rsidRPr="00AA5DA2" w:rsidRDefault="00B82F26" w:rsidP="0039576F">
            <w:pPr>
              <w:pStyle w:val="TAL"/>
              <w:rPr>
                <w:i/>
                <w:szCs w:val="18"/>
                <w:lang w:eastAsia="ja-JP"/>
              </w:rPr>
            </w:pPr>
          </w:p>
        </w:tc>
        <w:tc>
          <w:tcPr>
            <w:tcW w:w="1273" w:type="dxa"/>
          </w:tcPr>
          <w:p w:rsidR="00B82F26" w:rsidRPr="00AA5DA2" w:rsidRDefault="00B82F26" w:rsidP="0039576F">
            <w:pPr>
              <w:pStyle w:val="TAL"/>
              <w:rPr>
                <w:lang w:eastAsia="ja-JP"/>
              </w:rPr>
            </w:pPr>
            <w:r w:rsidRPr="00AA5DA2">
              <w:rPr>
                <w:snapToGrid w:val="0"/>
                <w:lang w:eastAsia="ja-JP"/>
              </w:rPr>
              <w:t>9.2.23</w:t>
            </w:r>
          </w:p>
        </w:tc>
        <w:tc>
          <w:tcPr>
            <w:tcW w:w="1274" w:type="dxa"/>
          </w:tcPr>
          <w:p w:rsidR="00B82F26" w:rsidRPr="00AA5DA2" w:rsidRDefault="00B82F26" w:rsidP="0039576F">
            <w:pPr>
              <w:pStyle w:val="TAL"/>
              <w:rPr>
                <w:szCs w:val="18"/>
                <w:lang w:eastAsia="ja-JP"/>
              </w:rPr>
            </w:pPr>
          </w:p>
        </w:tc>
        <w:tc>
          <w:tcPr>
            <w:tcW w:w="1288" w:type="dxa"/>
          </w:tcPr>
          <w:p w:rsidR="00B82F26" w:rsidRPr="00AA5DA2" w:rsidRDefault="00B82F26" w:rsidP="0039576F">
            <w:pPr>
              <w:pStyle w:val="TAC"/>
              <w:rPr>
                <w:bCs/>
                <w:lang w:eastAsia="ja-JP"/>
              </w:rPr>
            </w:pPr>
            <w:r w:rsidRPr="00AA5DA2">
              <w:rPr>
                <w:bCs/>
                <w:lang w:eastAsia="ja-JP"/>
              </w:rPr>
              <w:t>–</w:t>
            </w:r>
          </w:p>
        </w:tc>
        <w:tc>
          <w:tcPr>
            <w:tcW w:w="1274" w:type="dxa"/>
          </w:tcPr>
          <w:p w:rsidR="00B82F26" w:rsidRPr="00AA5DA2" w:rsidRDefault="00B82F26" w:rsidP="0039576F">
            <w:pPr>
              <w:pStyle w:val="TAC"/>
              <w:rPr>
                <w:lang w:eastAsia="ja-JP"/>
              </w:rPr>
            </w:pPr>
          </w:p>
        </w:tc>
      </w:tr>
      <w:tr w:rsidR="00B82F26" w:rsidRPr="00AA5DA2" w:rsidTr="0039576F">
        <w:tc>
          <w:tcPr>
            <w:tcW w:w="2578" w:type="dxa"/>
          </w:tcPr>
          <w:p w:rsidR="00B82F26" w:rsidRPr="00AA5DA2" w:rsidRDefault="00B82F26" w:rsidP="0039576F">
            <w:pPr>
              <w:pStyle w:val="TALLeft1cm"/>
              <w:ind w:left="284"/>
              <w:rPr>
                <w:lang w:val="en-GB"/>
              </w:rPr>
            </w:pPr>
            <w:r w:rsidRPr="00AA5DA2">
              <w:rPr>
                <w:lang w:val="en-GB"/>
              </w:rPr>
              <w:t>&gt;&gt;UL GTP Tunnel Endpoint</w:t>
            </w:r>
          </w:p>
        </w:tc>
        <w:tc>
          <w:tcPr>
            <w:tcW w:w="1104" w:type="dxa"/>
          </w:tcPr>
          <w:p w:rsidR="00B82F26" w:rsidRPr="00AA5DA2" w:rsidRDefault="00B82F26" w:rsidP="0039576F">
            <w:pPr>
              <w:pStyle w:val="TAL"/>
              <w:rPr>
                <w:lang w:eastAsia="ja-JP"/>
              </w:rPr>
            </w:pPr>
            <w:r w:rsidRPr="00AA5DA2">
              <w:rPr>
                <w:lang w:eastAsia="ja-JP"/>
              </w:rPr>
              <w:t>O</w:t>
            </w:r>
          </w:p>
        </w:tc>
        <w:tc>
          <w:tcPr>
            <w:tcW w:w="1694" w:type="dxa"/>
          </w:tcPr>
          <w:p w:rsidR="00B82F26" w:rsidRPr="00AA5DA2" w:rsidRDefault="00B82F26" w:rsidP="0039576F">
            <w:pPr>
              <w:pStyle w:val="TAL"/>
              <w:rPr>
                <w:i/>
                <w:szCs w:val="18"/>
                <w:lang w:eastAsia="ja-JP"/>
              </w:rPr>
            </w:pPr>
          </w:p>
        </w:tc>
        <w:tc>
          <w:tcPr>
            <w:tcW w:w="1273" w:type="dxa"/>
          </w:tcPr>
          <w:p w:rsidR="00B82F26" w:rsidRPr="00AA5DA2" w:rsidRDefault="00B82F26" w:rsidP="0039576F">
            <w:pPr>
              <w:pStyle w:val="TAL"/>
              <w:rPr>
                <w:lang w:eastAsia="ja-JP"/>
              </w:rPr>
            </w:pPr>
            <w:r w:rsidRPr="00AA5DA2">
              <w:rPr>
                <w:lang w:eastAsia="ja-JP"/>
              </w:rPr>
              <w:t>GTP Tunnel Endpoint 9.2.1</w:t>
            </w:r>
          </w:p>
        </w:tc>
        <w:tc>
          <w:tcPr>
            <w:tcW w:w="1274" w:type="dxa"/>
          </w:tcPr>
          <w:p w:rsidR="00B82F26" w:rsidRPr="00AA5DA2" w:rsidRDefault="00B82F26" w:rsidP="0039576F">
            <w:pPr>
              <w:pStyle w:val="TAL"/>
              <w:rPr>
                <w:szCs w:val="18"/>
                <w:lang w:eastAsia="ja-JP"/>
              </w:rPr>
            </w:pPr>
            <w:r w:rsidRPr="00AA5DA2">
              <w:rPr>
                <w:szCs w:val="18"/>
                <w:lang w:eastAsia="ja-JP"/>
              </w:rPr>
              <w:t>Identifies the X2 transport bearer used for forwarding of UL PDUs</w:t>
            </w:r>
          </w:p>
        </w:tc>
        <w:tc>
          <w:tcPr>
            <w:tcW w:w="1288" w:type="dxa"/>
          </w:tcPr>
          <w:p w:rsidR="00B82F26" w:rsidRPr="00AA5DA2" w:rsidRDefault="00B82F26" w:rsidP="0039576F">
            <w:pPr>
              <w:pStyle w:val="TAC"/>
              <w:rPr>
                <w:bCs/>
                <w:lang w:eastAsia="ja-JP"/>
              </w:rPr>
            </w:pPr>
            <w:r w:rsidRPr="00AA5DA2">
              <w:rPr>
                <w:lang w:eastAsia="ja-JP"/>
              </w:rPr>
              <w:t>–</w:t>
            </w:r>
          </w:p>
        </w:tc>
        <w:tc>
          <w:tcPr>
            <w:tcW w:w="1274" w:type="dxa"/>
          </w:tcPr>
          <w:p w:rsidR="00B82F26" w:rsidRPr="00AA5DA2" w:rsidRDefault="00B82F26" w:rsidP="0039576F">
            <w:pPr>
              <w:pStyle w:val="TAC"/>
              <w:rPr>
                <w:lang w:eastAsia="ja-JP"/>
              </w:rPr>
            </w:pPr>
          </w:p>
        </w:tc>
      </w:tr>
      <w:tr w:rsidR="00B82F26" w:rsidRPr="00AA5DA2" w:rsidTr="0039576F">
        <w:tc>
          <w:tcPr>
            <w:tcW w:w="2578" w:type="dxa"/>
          </w:tcPr>
          <w:p w:rsidR="00B82F26" w:rsidRPr="00AA5DA2" w:rsidRDefault="00B82F26" w:rsidP="0039576F">
            <w:pPr>
              <w:pStyle w:val="TALLeft1cm"/>
              <w:ind w:left="284"/>
              <w:rPr>
                <w:rFonts w:eastAsia="MS Mincho"/>
                <w:b/>
                <w:lang w:val="en-GB"/>
              </w:rPr>
            </w:pPr>
            <w:r w:rsidRPr="00AA5DA2">
              <w:rPr>
                <w:lang w:val="en-GB"/>
              </w:rPr>
              <w:t>&gt;&gt;DL GTP Tunnel Endpoint</w:t>
            </w:r>
          </w:p>
        </w:tc>
        <w:tc>
          <w:tcPr>
            <w:tcW w:w="1104" w:type="dxa"/>
          </w:tcPr>
          <w:p w:rsidR="00B82F26" w:rsidRPr="00AA5DA2" w:rsidRDefault="00B82F26" w:rsidP="0039576F">
            <w:pPr>
              <w:pStyle w:val="TAL"/>
              <w:rPr>
                <w:lang w:eastAsia="ja-JP"/>
              </w:rPr>
            </w:pPr>
            <w:r w:rsidRPr="00AA5DA2">
              <w:rPr>
                <w:lang w:eastAsia="ja-JP"/>
              </w:rPr>
              <w:t>O</w:t>
            </w:r>
          </w:p>
        </w:tc>
        <w:tc>
          <w:tcPr>
            <w:tcW w:w="1694" w:type="dxa"/>
          </w:tcPr>
          <w:p w:rsidR="00B82F26" w:rsidRPr="00AA5DA2" w:rsidRDefault="00B82F26" w:rsidP="0039576F">
            <w:pPr>
              <w:pStyle w:val="TAL"/>
              <w:rPr>
                <w:i/>
                <w:szCs w:val="18"/>
                <w:lang w:eastAsia="ja-JP"/>
              </w:rPr>
            </w:pPr>
          </w:p>
        </w:tc>
        <w:tc>
          <w:tcPr>
            <w:tcW w:w="1273" w:type="dxa"/>
          </w:tcPr>
          <w:p w:rsidR="00B82F26" w:rsidRPr="00AA5DA2" w:rsidRDefault="00B82F26" w:rsidP="0039576F">
            <w:pPr>
              <w:pStyle w:val="TAL"/>
              <w:rPr>
                <w:lang w:eastAsia="ja-JP"/>
              </w:rPr>
            </w:pPr>
            <w:r w:rsidRPr="00AA5DA2">
              <w:rPr>
                <w:lang w:eastAsia="ja-JP"/>
              </w:rPr>
              <w:t>GTP Tunnel Endpoint 9.2.1</w:t>
            </w:r>
          </w:p>
        </w:tc>
        <w:tc>
          <w:tcPr>
            <w:tcW w:w="1274" w:type="dxa"/>
          </w:tcPr>
          <w:p w:rsidR="00B82F26" w:rsidRPr="00AA5DA2" w:rsidRDefault="00B82F26" w:rsidP="0039576F">
            <w:pPr>
              <w:pStyle w:val="TAL"/>
              <w:rPr>
                <w:szCs w:val="18"/>
                <w:lang w:eastAsia="ja-JP"/>
              </w:rPr>
            </w:pPr>
            <w:r w:rsidRPr="00AA5DA2">
              <w:rPr>
                <w:szCs w:val="18"/>
                <w:lang w:eastAsia="ja-JP"/>
              </w:rPr>
              <w:t>Identifies the X2 transport bearer. used for forwarding of DL PDUs</w:t>
            </w:r>
          </w:p>
        </w:tc>
        <w:tc>
          <w:tcPr>
            <w:tcW w:w="1288" w:type="dxa"/>
          </w:tcPr>
          <w:p w:rsidR="00B82F26" w:rsidRPr="00AA5DA2" w:rsidRDefault="00B82F26" w:rsidP="0039576F">
            <w:pPr>
              <w:pStyle w:val="TAC"/>
              <w:rPr>
                <w:bCs/>
                <w:lang w:eastAsia="ja-JP"/>
              </w:rPr>
            </w:pPr>
            <w:r w:rsidRPr="00AA5DA2">
              <w:rPr>
                <w:bCs/>
                <w:lang w:eastAsia="ja-JP"/>
              </w:rPr>
              <w:t>–</w:t>
            </w:r>
          </w:p>
        </w:tc>
        <w:tc>
          <w:tcPr>
            <w:tcW w:w="1274" w:type="dxa"/>
          </w:tcPr>
          <w:p w:rsidR="00B82F26" w:rsidRPr="00AA5DA2" w:rsidRDefault="00B82F26" w:rsidP="0039576F">
            <w:pPr>
              <w:pStyle w:val="TAC"/>
              <w:rPr>
                <w:lang w:eastAsia="ja-JP"/>
              </w:rPr>
            </w:pPr>
          </w:p>
        </w:tc>
      </w:tr>
      <w:tr w:rsidR="00B82F26" w:rsidRPr="00AA5DA2" w:rsidTr="0039576F">
        <w:tc>
          <w:tcPr>
            <w:tcW w:w="2578" w:type="dxa"/>
          </w:tcPr>
          <w:p w:rsidR="00B82F26" w:rsidRPr="00AA5DA2" w:rsidRDefault="00B82F26" w:rsidP="0039576F">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rsidR="00B82F26" w:rsidRPr="00AA5DA2" w:rsidRDefault="00B82F26" w:rsidP="0039576F">
            <w:pPr>
              <w:pStyle w:val="TAL"/>
              <w:rPr>
                <w:lang w:eastAsia="ja-JP"/>
              </w:rPr>
            </w:pPr>
            <w:r w:rsidRPr="00AA5DA2">
              <w:rPr>
                <w:lang w:eastAsia="ja-JP"/>
              </w:rPr>
              <w:t>O</w:t>
            </w:r>
          </w:p>
        </w:tc>
        <w:tc>
          <w:tcPr>
            <w:tcW w:w="1694" w:type="dxa"/>
          </w:tcPr>
          <w:p w:rsidR="00B82F26" w:rsidRPr="00AA5DA2" w:rsidRDefault="00B82F26" w:rsidP="0039576F">
            <w:pPr>
              <w:pStyle w:val="TAL"/>
              <w:rPr>
                <w:i/>
                <w:szCs w:val="18"/>
                <w:lang w:eastAsia="ja-JP"/>
              </w:rPr>
            </w:pPr>
          </w:p>
        </w:tc>
        <w:tc>
          <w:tcPr>
            <w:tcW w:w="1273" w:type="dxa"/>
          </w:tcPr>
          <w:p w:rsidR="00B82F26" w:rsidRPr="00AA5DA2" w:rsidRDefault="00B82F26" w:rsidP="0039576F">
            <w:pPr>
              <w:pStyle w:val="TAL"/>
              <w:rPr>
                <w:lang w:eastAsia="zh-CN"/>
              </w:rPr>
            </w:pPr>
            <w:r w:rsidRPr="00AA5DA2">
              <w:rPr>
                <w:lang w:eastAsia="zh-CN"/>
              </w:rPr>
              <w:t>E-RAB List</w:t>
            </w:r>
          </w:p>
          <w:p w:rsidR="00B82F26" w:rsidRPr="00AA5DA2" w:rsidRDefault="00B82F26" w:rsidP="0039576F">
            <w:pPr>
              <w:pStyle w:val="TAL"/>
              <w:rPr>
                <w:lang w:eastAsia="ja-JP"/>
              </w:rPr>
            </w:pPr>
            <w:r w:rsidRPr="00AA5DA2">
              <w:rPr>
                <w:lang w:eastAsia="zh-CN"/>
              </w:rPr>
              <w:t>9.2.28</w:t>
            </w:r>
          </w:p>
        </w:tc>
        <w:tc>
          <w:tcPr>
            <w:tcW w:w="1274" w:type="dxa"/>
          </w:tcPr>
          <w:p w:rsidR="00B82F26" w:rsidRPr="00AA5DA2" w:rsidRDefault="00B82F26" w:rsidP="0039576F">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rsidR="00B82F26" w:rsidRPr="00AA5DA2" w:rsidRDefault="00B82F26" w:rsidP="0039576F">
            <w:pPr>
              <w:pStyle w:val="TAC"/>
              <w:rPr>
                <w:bCs/>
                <w:lang w:eastAsia="ja-JP"/>
              </w:rPr>
            </w:pPr>
            <w:r w:rsidRPr="00AA5DA2">
              <w:rPr>
                <w:bCs/>
                <w:lang w:eastAsia="ja-JP"/>
              </w:rPr>
              <w:t>YES</w:t>
            </w:r>
          </w:p>
        </w:tc>
        <w:tc>
          <w:tcPr>
            <w:tcW w:w="1274" w:type="dxa"/>
          </w:tcPr>
          <w:p w:rsidR="00B82F26" w:rsidRPr="00AA5DA2" w:rsidRDefault="00B82F26" w:rsidP="0039576F">
            <w:pPr>
              <w:pStyle w:val="TAC"/>
              <w:rPr>
                <w:lang w:eastAsia="ja-JP"/>
              </w:rPr>
            </w:pPr>
            <w:r w:rsidRPr="00AA5DA2">
              <w:rPr>
                <w:lang w:eastAsia="ja-JP"/>
              </w:rPr>
              <w:t>ignore</w:t>
            </w:r>
          </w:p>
        </w:tc>
      </w:tr>
      <w:tr w:rsidR="00B82F26" w:rsidRPr="00AA5DA2" w:rsidTr="0039576F">
        <w:tc>
          <w:tcPr>
            <w:tcW w:w="2578" w:type="dxa"/>
          </w:tcPr>
          <w:p w:rsidR="00B82F26" w:rsidRPr="00AA5DA2" w:rsidRDefault="00B82F26" w:rsidP="0039576F">
            <w:pPr>
              <w:pStyle w:val="TAL"/>
              <w:rPr>
                <w:lang w:eastAsia="ja-JP"/>
              </w:rPr>
            </w:pPr>
            <w:r w:rsidRPr="00AA5DA2">
              <w:rPr>
                <w:lang w:eastAsia="ja-JP"/>
              </w:rPr>
              <w:t>Target eNB To Source eNB Transparent Container</w:t>
            </w:r>
          </w:p>
        </w:tc>
        <w:tc>
          <w:tcPr>
            <w:tcW w:w="1104" w:type="dxa"/>
          </w:tcPr>
          <w:p w:rsidR="00B82F26" w:rsidRPr="00AA5DA2" w:rsidRDefault="00B82F26" w:rsidP="0039576F">
            <w:pPr>
              <w:pStyle w:val="TAL"/>
              <w:rPr>
                <w:lang w:eastAsia="ja-JP"/>
              </w:rPr>
            </w:pPr>
            <w:r w:rsidRPr="00AA5DA2">
              <w:rPr>
                <w:lang w:eastAsia="ja-JP"/>
              </w:rPr>
              <w:t>M</w:t>
            </w:r>
          </w:p>
        </w:tc>
        <w:tc>
          <w:tcPr>
            <w:tcW w:w="1694" w:type="dxa"/>
          </w:tcPr>
          <w:p w:rsidR="00B82F26" w:rsidRPr="00AA5DA2" w:rsidRDefault="00B82F26" w:rsidP="0039576F">
            <w:pPr>
              <w:pStyle w:val="TAL"/>
              <w:rPr>
                <w:szCs w:val="18"/>
                <w:lang w:eastAsia="ja-JP"/>
              </w:rPr>
            </w:pPr>
          </w:p>
        </w:tc>
        <w:tc>
          <w:tcPr>
            <w:tcW w:w="1273" w:type="dxa"/>
          </w:tcPr>
          <w:p w:rsidR="00B82F26" w:rsidRPr="00AA5DA2" w:rsidRDefault="00B82F26" w:rsidP="0039576F">
            <w:pPr>
              <w:pStyle w:val="TAL"/>
              <w:rPr>
                <w:lang w:eastAsia="ja-JP"/>
              </w:rPr>
            </w:pPr>
            <w:r w:rsidRPr="00AA5DA2">
              <w:rPr>
                <w:snapToGrid w:val="0"/>
                <w:lang w:eastAsia="ja-JP"/>
              </w:rPr>
              <w:t>OCTET STRING</w:t>
            </w:r>
          </w:p>
        </w:tc>
        <w:tc>
          <w:tcPr>
            <w:tcW w:w="1274" w:type="dxa"/>
          </w:tcPr>
          <w:p w:rsidR="00B82F26" w:rsidRPr="00AA5DA2" w:rsidRDefault="00B82F26" w:rsidP="0039576F">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rsidR="00B82F26" w:rsidRPr="00AA5DA2" w:rsidRDefault="00B82F26" w:rsidP="0039576F">
            <w:pPr>
              <w:pStyle w:val="TAC"/>
              <w:rPr>
                <w:lang w:eastAsia="ja-JP"/>
              </w:rPr>
            </w:pPr>
            <w:r w:rsidRPr="00AA5DA2">
              <w:rPr>
                <w:lang w:eastAsia="ja-JP"/>
              </w:rPr>
              <w:t>YES</w:t>
            </w:r>
          </w:p>
        </w:tc>
        <w:tc>
          <w:tcPr>
            <w:tcW w:w="1274" w:type="dxa"/>
          </w:tcPr>
          <w:p w:rsidR="00B82F26" w:rsidRPr="00AA5DA2" w:rsidRDefault="00B82F26" w:rsidP="0039576F">
            <w:pPr>
              <w:pStyle w:val="TAC"/>
              <w:rPr>
                <w:lang w:eastAsia="ja-JP"/>
              </w:rPr>
            </w:pPr>
            <w:r w:rsidRPr="00AA5DA2">
              <w:rPr>
                <w:lang w:eastAsia="ja-JP"/>
              </w:rPr>
              <w:t>ignore</w:t>
            </w:r>
          </w:p>
        </w:tc>
      </w:tr>
      <w:tr w:rsidR="00B82F26" w:rsidRPr="00AA5DA2" w:rsidTr="0039576F">
        <w:tc>
          <w:tcPr>
            <w:tcW w:w="2578" w:type="dxa"/>
          </w:tcPr>
          <w:p w:rsidR="00B82F26" w:rsidRPr="00AA5DA2" w:rsidRDefault="00B82F26" w:rsidP="0039576F">
            <w:pPr>
              <w:pStyle w:val="TAL"/>
              <w:rPr>
                <w:lang w:eastAsia="ja-JP"/>
              </w:rPr>
            </w:pPr>
            <w:r w:rsidRPr="00AA5DA2">
              <w:rPr>
                <w:lang w:eastAsia="ja-JP"/>
              </w:rPr>
              <w:t>Criticality Diagnostics</w:t>
            </w:r>
          </w:p>
        </w:tc>
        <w:tc>
          <w:tcPr>
            <w:tcW w:w="1104" w:type="dxa"/>
          </w:tcPr>
          <w:p w:rsidR="00B82F26" w:rsidRPr="00AA5DA2" w:rsidRDefault="00B82F26" w:rsidP="0039576F">
            <w:pPr>
              <w:pStyle w:val="TAL"/>
              <w:rPr>
                <w:lang w:eastAsia="ja-JP"/>
              </w:rPr>
            </w:pPr>
            <w:r w:rsidRPr="00AA5DA2">
              <w:rPr>
                <w:lang w:eastAsia="ja-JP"/>
              </w:rPr>
              <w:t>O</w:t>
            </w:r>
          </w:p>
        </w:tc>
        <w:tc>
          <w:tcPr>
            <w:tcW w:w="1694" w:type="dxa"/>
          </w:tcPr>
          <w:p w:rsidR="00B82F26" w:rsidRPr="00AA5DA2" w:rsidRDefault="00B82F26" w:rsidP="0039576F">
            <w:pPr>
              <w:pStyle w:val="TAL"/>
              <w:rPr>
                <w:szCs w:val="18"/>
                <w:lang w:eastAsia="ja-JP"/>
              </w:rPr>
            </w:pPr>
          </w:p>
        </w:tc>
        <w:tc>
          <w:tcPr>
            <w:tcW w:w="1273" w:type="dxa"/>
          </w:tcPr>
          <w:p w:rsidR="00B82F26" w:rsidRPr="00AA5DA2" w:rsidRDefault="00B82F26" w:rsidP="0039576F">
            <w:pPr>
              <w:pStyle w:val="TAL"/>
              <w:rPr>
                <w:snapToGrid w:val="0"/>
                <w:lang w:eastAsia="ja-JP"/>
              </w:rPr>
            </w:pPr>
            <w:r w:rsidRPr="00AA5DA2">
              <w:rPr>
                <w:snapToGrid w:val="0"/>
                <w:lang w:eastAsia="ja-JP"/>
              </w:rPr>
              <w:t>9.2.7</w:t>
            </w:r>
          </w:p>
        </w:tc>
        <w:tc>
          <w:tcPr>
            <w:tcW w:w="1274" w:type="dxa"/>
          </w:tcPr>
          <w:p w:rsidR="00B82F26" w:rsidRPr="00AA5DA2" w:rsidRDefault="00B82F26" w:rsidP="0039576F">
            <w:pPr>
              <w:pStyle w:val="TAL"/>
              <w:jc w:val="center"/>
              <w:rPr>
                <w:szCs w:val="18"/>
                <w:lang w:eastAsia="ja-JP"/>
              </w:rPr>
            </w:pPr>
          </w:p>
        </w:tc>
        <w:tc>
          <w:tcPr>
            <w:tcW w:w="1288" w:type="dxa"/>
          </w:tcPr>
          <w:p w:rsidR="00B82F26" w:rsidRPr="00AA5DA2" w:rsidRDefault="00B82F26" w:rsidP="0039576F">
            <w:pPr>
              <w:pStyle w:val="TAC"/>
              <w:rPr>
                <w:lang w:eastAsia="ja-JP"/>
              </w:rPr>
            </w:pPr>
            <w:r w:rsidRPr="00AA5DA2">
              <w:rPr>
                <w:lang w:eastAsia="ja-JP"/>
              </w:rPr>
              <w:t>YES</w:t>
            </w:r>
          </w:p>
        </w:tc>
        <w:tc>
          <w:tcPr>
            <w:tcW w:w="1274" w:type="dxa"/>
          </w:tcPr>
          <w:p w:rsidR="00B82F26" w:rsidRPr="00AA5DA2" w:rsidRDefault="00B82F26" w:rsidP="0039576F">
            <w:pPr>
              <w:pStyle w:val="TAC"/>
              <w:rPr>
                <w:lang w:eastAsia="ja-JP"/>
              </w:rPr>
            </w:pPr>
            <w:r w:rsidRPr="00AA5DA2">
              <w:rPr>
                <w:lang w:eastAsia="ja-JP"/>
              </w:rPr>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ja-JP"/>
              </w:rPr>
            </w:pPr>
            <w:r w:rsidRPr="00AA5DA2">
              <w:rPr>
                <w:lang w:eastAsia="ja-JP"/>
              </w:rPr>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snapToGrid w:val="0"/>
                <w:lang w:eastAsia="ja-JP"/>
              </w:rPr>
            </w:pPr>
            <w:r w:rsidRPr="00AA5DA2">
              <w:rPr>
                <w:snapToGrid w:val="0"/>
                <w:lang w:eastAsia="ja-JP"/>
              </w:rPr>
              <w:t>Extended eNB UE X2AP ID</w:t>
            </w:r>
          </w:p>
          <w:p w:rsidR="00B82F26" w:rsidRPr="00AA5DA2" w:rsidRDefault="00B82F26" w:rsidP="0039576F">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ja-JP"/>
              </w:rPr>
            </w:pPr>
            <w:r w:rsidRPr="00AA5DA2">
              <w:rPr>
                <w:lang w:eastAsia="ja-JP"/>
              </w:rPr>
              <w:t>ignore</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snapToGrid w:val="0"/>
                <w:lang w:eastAsia="ja-JP"/>
              </w:rPr>
            </w:pPr>
            <w:r w:rsidRPr="00AA5DA2">
              <w:rPr>
                <w:snapToGrid w:val="0"/>
                <w:lang w:eastAsia="ja-JP"/>
              </w:rPr>
              <w:t>Extended eNB UE X2AP ID</w:t>
            </w:r>
          </w:p>
          <w:p w:rsidR="00B82F26" w:rsidRPr="00AA5DA2" w:rsidRDefault="00B82F26" w:rsidP="0039576F">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ja-JP"/>
              </w:rPr>
            </w:pPr>
            <w:r w:rsidRPr="00AA5DA2">
              <w:rPr>
                <w:lang w:eastAsia="ja-JP"/>
              </w:rPr>
              <w:t>reject</w:t>
            </w:r>
          </w:p>
        </w:tc>
      </w:tr>
      <w:tr w:rsidR="00B82F26" w:rsidRPr="00AA5DA2" w:rsidTr="0039576F">
        <w:tc>
          <w:tcPr>
            <w:tcW w:w="257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L"/>
              <w:rPr>
                <w:snapToGrid w:val="0"/>
              </w:rPr>
            </w:pPr>
            <w:r w:rsidRPr="00AA5DA2">
              <w:rPr>
                <w:snapToGrid w:val="0"/>
              </w:rPr>
              <w:t>UE Context Kept Indicator</w:t>
            </w:r>
          </w:p>
          <w:p w:rsidR="00B82F26" w:rsidRPr="00AA5DA2" w:rsidRDefault="00B82F26" w:rsidP="0039576F">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rsidR="00B82F26" w:rsidRPr="00AA5DA2" w:rsidRDefault="00B82F26" w:rsidP="0039576F">
            <w:pPr>
              <w:pStyle w:val="TAC"/>
              <w:rPr>
                <w:lang w:eastAsia="ja-JP"/>
              </w:rPr>
            </w:pPr>
            <w:r w:rsidRPr="00AA5DA2">
              <w:t>ignore</w:t>
            </w:r>
          </w:p>
        </w:tc>
      </w:tr>
      <w:tr w:rsidR="00B82F26" w:rsidTr="00B82F26">
        <w:trPr>
          <w:ins w:id="50" w:author="Nokia" w:date="2019-10-01T12:25:00Z"/>
        </w:trPr>
        <w:tc>
          <w:tcPr>
            <w:tcW w:w="2578" w:type="dxa"/>
            <w:tcBorders>
              <w:top w:val="single" w:sz="4" w:space="0" w:color="auto"/>
              <w:left w:val="single" w:sz="4" w:space="0" w:color="auto"/>
              <w:bottom w:val="single" w:sz="4" w:space="0" w:color="auto"/>
              <w:right w:val="single" w:sz="4" w:space="0" w:color="auto"/>
            </w:tcBorders>
          </w:tcPr>
          <w:p w:rsidR="00B82F26" w:rsidRDefault="00B82F26" w:rsidP="0039576F">
            <w:pPr>
              <w:pStyle w:val="TAL"/>
              <w:rPr>
                <w:ins w:id="51" w:author="Nokia" w:date="2019-10-01T12:25:00Z"/>
              </w:rPr>
            </w:pPr>
            <w:ins w:id="52" w:author="Nokia" w:date="2019-10-01T12:25:00Z">
              <w: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rsidR="00B82F26" w:rsidRDefault="00B82F26" w:rsidP="0039576F">
            <w:pPr>
              <w:pStyle w:val="TAL"/>
              <w:rPr>
                <w:ins w:id="53" w:author="Nokia" w:date="2019-10-01T12:25:00Z"/>
              </w:rPr>
            </w:pPr>
            <w:ins w:id="54" w:author="Nokia" w:date="2019-10-01T12:25:00Z">
              <w:r>
                <w:t>O</w:t>
              </w:r>
            </w:ins>
          </w:p>
        </w:tc>
        <w:tc>
          <w:tcPr>
            <w:tcW w:w="1694" w:type="dxa"/>
            <w:tcBorders>
              <w:top w:val="single" w:sz="4" w:space="0" w:color="auto"/>
              <w:left w:val="single" w:sz="4" w:space="0" w:color="auto"/>
              <w:bottom w:val="single" w:sz="4" w:space="0" w:color="auto"/>
              <w:right w:val="single" w:sz="4" w:space="0" w:color="auto"/>
            </w:tcBorders>
          </w:tcPr>
          <w:p w:rsidR="00B82F26" w:rsidRDefault="00B82F26" w:rsidP="0039576F">
            <w:pPr>
              <w:pStyle w:val="TAL"/>
              <w:rPr>
                <w:ins w:id="55" w:author="Nokia" w:date="2019-10-01T12:2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82F26" w:rsidRDefault="00B82F26" w:rsidP="0039576F">
            <w:pPr>
              <w:pStyle w:val="TAL"/>
              <w:rPr>
                <w:ins w:id="56" w:author="Nokia" w:date="2019-10-01T12:25:00Z"/>
                <w:snapToGrid w:val="0"/>
              </w:rPr>
            </w:pPr>
            <w:ins w:id="57" w:author="Nokia" w:date="2019-10-01T12:25:00Z">
              <w:r w:rsidRPr="00B82F26">
                <w:rPr>
                  <w:snapToGrid w:val="0"/>
                </w:rPr>
                <w:t>9.2.3.C</w:t>
              </w:r>
            </w:ins>
          </w:p>
        </w:tc>
        <w:tc>
          <w:tcPr>
            <w:tcW w:w="1274" w:type="dxa"/>
            <w:tcBorders>
              <w:top w:val="single" w:sz="4" w:space="0" w:color="auto"/>
              <w:left w:val="single" w:sz="4" w:space="0" w:color="auto"/>
              <w:bottom w:val="single" w:sz="4" w:space="0" w:color="auto"/>
              <w:right w:val="single" w:sz="4" w:space="0" w:color="auto"/>
            </w:tcBorders>
          </w:tcPr>
          <w:p w:rsidR="00B82F26" w:rsidRDefault="00B82F26" w:rsidP="0039576F">
            <w:pPr>
              <w:pStyle w:val="TAC"/>
              <w:rPr>
                <w:ins w:id="58" w:author="Nokia" w:date="2019-10-01T12:25:00Z"/>
              </w:rPr>
            </w:pPr>
          </w:p>
        </w:tc>
        <w:tc>
          <w:tcPr>
            <w:tcW w:w="1288" w:type="dxa"/>
            <w:tcBorders>
              <w:top w:val="single" w:sz="4" w:space="0" w:color="auto"/>
              <w:left w:val="single" w:sz="4" w:space="0" w:color="auto"/>
              <w:bottom w:val="single" w:sz="4" w:space="0" w:color="auto"/>
              <w:right w:val="single" w:sz="4" w:space="0" w:color="auto"/>
            </w:tcBorders>
          </w:tcPr>
          <w:p w:rsidR="00B82F26" w:rsidRDefault="00B82F26" w:rsidP="0039576F">
            <w:pPr>
              <w:pStyle w:val="TAC"/>
              <w:rPr>
                <w:ins w:id="59" w:author="Nokia" w:date="2019-10-01T12:25:00Z"/>
              </w:rPr>
            </w:pPr>
            <w:ins w:id="60" w:author="Nokia" w:date="2019-10-01T12:25:00Z">
              <w:r>
                <w:t>YES</w:t>
              </w:r>
            </w:ins>
          </w:p>
        </w:tc>
        <w:tc>
          <w:tcPr>
            <w:tcW w:w="1274" w:type="dxa"/>
            <w:tcBorders>
              <w:top w:val="single" w:sz="4" w:space="0" w:color="auto"/>
              <w:left w:val="single" w:sz="4" w:space="0" w:color="auto"/>
              <w:bottom w:val="single" w:sz="4" w:space="0" w:color="auto"/>
              <w:right w:val="single" w:sz="4" w:space="0" w:color="auto"/>
            </w:tcBorders>
          </w:tcPr>
          <w:p w:rsidR="00B82F26" w:rsidRDefault="00B82F26" w:rsidP="0039576F">
            <w:pPr>
              <w:pStyle w:val="TAC"/>
              <w:rPr>
                <w:ins w:id="61" w:author="Nokia" w:date="2019-10-01T12:25:00Z"/>
              </w:rPr>
            </w:pPr>
            <w:ins w:id="62" w:author="Nokia" w:date="2019-10-01T12:25:00Z">
              <w:r>
                <w:t>reject</w:t>
              </w:r>
            </w:ins>
          </w:p>
        </w:tc>
      </w:tr>
    </w:tbl>
    <w:p w:rsidR="00B82F26" w:rsidRPr="00A62AA0" w:rsidRDefault="00B82F26" w:rsidP="00B82F26">
      <w:r w:rsidRPr="00A62AA0">
        <w:rPr>
          <w:i/>
          <w:noProof/>
        </w:rPr>
        <w:t xml:space="preserve">Editor’s note: FFS wether </w:t>
      </w:r>
      <w:r>
        <w:rPr>
          <w:i/>
          <w:noProof/>
        </w:rPr>
        <w:t xml:space="preserve">an eMBB </w:t>
      </w:r>
      <w:r w:rsidRPr="00A62AA0">
        <w:rPr>
          <w:i/>
          <w:noProof/>
        </w:rPr>
        <w:t xml:space="preserve">response IE </w:t>
      </w:r>
      <w:r>
        <w:rPr>
          <w:i/>
          <w:noProof/>
        </w:rPr>
        <w:t>including the decision of the target node (e.g. eMBB accepted, selected fallback mechanism, ...) is to be introduced.</w:t>
      </w:r>
    </w:p>
    <w:bookmarkEnd w:id="49"/>
    <w:p w:rsidR="005F11B8" w:rsidRDefault="005F11B8" w:rsidP="005F11B8">
      <w:pPr>
        <w:rPr>
          <w:noProof/>
        </w:rPr>
      </w:pPr>
      <w:r>
        <w:rPr>
          <w:noProof/>
        </w:rPr>
        <w:lastRenderedPageBreak/>
        <w:t>//////////////////////////////////////////////////////////////irrelevant operations skipped/////////////////////////////////////////////////////////////////////</w:t>
      </w:r>
    </w:p>
    <w:p w:rsidR="005F11B8" w:rsidRDefault="005F11B8" w:rsidP="005F11B8">
      <w:pPr>
        <w:spacing w:after="0"/>
        <w:rPr>
          <w:noProof/>
        </w:rPr>
        <w:sectPr w:rsidR="005F11B8">
          <w:footnotePr>
            <w:numRestart w:val="eachSect"/>
          </w:footnotePr>
          <w:pgSz w:w="11907" w:h="16840"/>
          <w:pgMar w:top="1418" w:right="1134" w:bottom="1134" w:left="1134" w:header="680" w:footer="567" w:gutter="0"/>
          <w:cols w:space="708"/>
        </w:sectPr>
      </w:pPr>
    </w:p>
    <w:p w:rsidR="00CD00D4" w:rsidRPr="00B22C47" w:rsidRDefault="00CD00D4">
      <w:pPr>
        <w:pStyle w:val="Heading3"/>
        <w:rPr>
          <w:ins w:id="63" w:author="Nokia" w:date="2019-10-01T12:26:00Z"/>
        </w:rPr>
        <w:pPrChange w:id="64" w:author="Nokia" w:date="2019-10-01T12:26:00Z">
          <w:pPr>
            <w:pStyle w:val="Heading4"/>
          </w:pPr>
        </w:pPrChange>
      </w:pPr>
      <w:bookmarkStart w:id="65" w:name="_Toc14207627"/>
      <w:ins w:id="66" w:author="Nokia" w:date="2019-10-01T12:26:00Z">
        <w:r w:rsidRPr="00B22C47">
          <w:lastRenderedPageBreak/>
          <w:t>9.2.</w:t>
        </w:r>
        <w:r>
          <w:t>C</w:t>
        </w:r>
        <w:r w:rsidRPr="00B22C47">
          <w:tab/>
        </w:r>
        <w:bookmarkEnd w:id="65"/>
        <w:r>
          <w:rPr>
            <w:lang w:eastAsia="ja-JP"/>
          </w:rPr>
          <w:t>Maximum Number of CHO Preparations</w:t>
        </w:r>
      </w:ins>
    </w:p>
    <w:p w:rsidR="00CD00D4" w:rsidRPr="00B22C47" w:rsidRDefault="00CD00D4" w:rsidP="00CD00D4">
      <w:pPr>
        <w:rPr>
          <w:ins w:id="67" w:author="Nokia" w:date="2019-10-01T12:26:00Z"/>
          <w:lang w:val="en-US" w:eastAsia="zh-CN"/>
        </w:rPr>
      </w:pPr>
      <w:ins w:id="68" w:author="Nokia" w:date="2019-10-01T12:26: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CHO preparations for the UE</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D00D4" w:rsidRPr="00B22C47" w:rsidTr="0039576F">
        <w:trPr>
          <w:ins w:id="69" w:author="Nokia" w:date="2019-10-01T12:26:00Z"/>
        </w:trPr>
        <w:tc>
          <w:tcPr>
            <w:tcW w:w="2304" w:type="dxa"/>
          </w:tcPr>
          <w:p w:rsidR="00CD00D4" w:rsidRPr="00B22C47" w:rsidRDefault="00CD00D4" w:rsidP="0039576F">
            <w:pPr>
              <w:pStyle w:val="TAH"/>
              <w:rPr>
                <w:ins w:id="70" w:author="Nokia" w:date="2019-10-01T12:26:00Z"/>
                <w:lang w:eastAsia="ja-JP"/>
              </w:rPr>
            </w:pPr>
            <w:ins w:id="71" w:author="Nokia" w:date="2019-10-01T12:26:00Z">
              <w:r w:rsidRPr="00B22C47">
                <w:rPr>
                  <w:lang w:eastAsia="ja-JP"/>
                </w:rPr>
                <w:t>IE/Group Name</w:t>
              </w:r>
            </w:ins>
          </w:p>
        </w:tc>
        <w:tc>
          <w:tcPr>
            <w:tcW w:w="1080" w:type="dxa"/>
          </w:tcPr>
          <w:p w:rsidR="00CD00D4" w:rsidRPr="00B22C47" w:rsidRDefault="00CD00D4" w:rsidP="0039576F">
            <w:pPr>
              <w:pStyle w:val="TAH"/>
              <w:rPr>
                <w:ins w:id="72" w:author="Nokia" w:date="2019-10-01T12:26:00Z"/>
                <w:lang w:eastAsia="ja-JP"/>
              </w:rPr>
            </w:pPr>
            <w:ins w:id="73" w:author="Nokia" w:date="2019-10-01T12:26:00Z">
              <w:r w:rsidRPr="00B22C47">
                <w:rPr>
                  <w:lang w:eastAsia="ja-JP"/>
                </w:rPr>
                <w:t>Presence</w:t>
              </w:r>
            </w:ins>
          </w:p>
        </w:tc>
        <w:tc>
          <w:tcPr>
            <w:tcW w:w="1080" w:type="dxa"/>
          </w:tcPr>
          <w:p w:rsidR="00CD00D4" w:rsidRPr="00B22C47" w:rsidRDefault="00CD00D4" w:rsidP="0039576F">
            <w:pPr>
              <w:pStyle w:val="TAH"/>
              <w:rPr>
                <w:ins w:id="74" w:author="Nokia" w:date="2019-10-01T12:26:00Z"/>
                <w:lang w:eastAsia="ja-JP"/>
              </w:rPr>
            </w:pPr>
            <w:ins w:id="75" w:author="Nokia" w:date="2019-10-01T12:26:00Z">
              <w:r w:rsidRPr="00B22C47">
                <w:rPr>
                  <w:lang w:eastAsia="ja-JP"/>
                </w:rPr>
                <w:t>Range</w:t>
              </w:r>
            </w:ins>
          </w:p>
        </w:tc>
        <w:tc>
          <w:tcPr>
            <w:tcW w:w="2592" w:type="dxa"/>
          </w:tcPr>
          <w:p w:rsidR="00CD00D4" w:rsidRPr="00B22C47" w:rsidRDefault="00CD00D4" w:rsidP="0039576F">
            <w:pPr>
              <w:pStyle w:val="TAH"/>
              <w:rPr>
                <w:ins w:id="76" w:author="Nokia" w:date="2019-10-01T12:26:00Z"/>
                <w:lang w:eastAsia="ja-JP"/>
              </w:rPr>
            </w:pPr>
            <w:ins w:id="77" w:author="Nokia" w:date="2019-10-01T12:26:00Z">
              <w:r w:rsidRPr="00B22C47">
                <w:rPr>
                  <w:lang w:eastAsia="ja-JP"/>
                </w:rPr>
                <w:t>IE type and reference</w:t>
              </w:r>
            </w:ins>
          </w:p>
        </w:tc>
        <w:tc>
          <w:tcPr>
            <w:tcW w:w="2520" w:type="dxa"/>
          </w:tcPr>
          <w:p w:rsidR="00CD00D4" w:rsidRPr="00B22C47" w:rsidRDefault="00CD00D4" w:rsidP="0039576F">
            <w:pPr>
              <w:pStyle w:val="TAH"/>
              <w:rPr>
                <w:ins w:id="78" w:author="Nokia" w:date="2019-10-01T12:26:00Z"/>
                <w:lang w:eastAsia="ja-JP"/>
              </w:rPr>
            </w:pPr>
            <w:ins w:id="79" w:author="Nokia" w:date="2019-10-01T12:26:00Z">
              <w:r w:rsidRPr="00B22C47">
                <w:rPr>
                  <w:lang w:eastAsia="ja-JP"/>
                </w:rPr>
                <w:t>Semantics description</w:t>
              </w:r>
            </w:ins>
          </w:p>
        </w:tc>
      </w:tr>
      <w:tr w:rsidR="00CD00D4" w:rsidRPr="00B22C47" w:rsidTr="0039576F">
        <w:trPr>
          <w:ins w:id="80" w:author="Nokia" w:date="2019-10-01T12:26:00Z"/>
        </w:trPr>
        <w:tc>
          <w:tcPr>
            <w:tcW w:w="2304" w:type="dxa"/>
          </w:tcPr>
          <w:p w:rsidR="00CD00D4" w:rsidRPr="00B22C47" w:rsidRDefault="000C2903" w:rsidP="0039576F">
            <w:pPr>
              <w:pStyle w:val="TAL"/>
              <w:rPr>
                <w:ins w:id="81" w:author="Nokia" w:date="2019-10-01T12:26:00Z"/>
                <w:szCs w:val="22"/>
              </w:rPr>
            </w:pPr>
            <w:ins w:id="82" w:author="Nokia" w:date="2019-10-03T11:15:00Z">
              <w:r w:rsidRPr="000C2903">
                <w:rPr>
                  <w:szCs w:val="22"/>
                </w:rPr>
                <w:t>Maximum Number of CHO Preparations</w:t>
              </w:r>
            </w:ins>
          </w:p>
        </w:tc>
        <w:tc>
          <w:tcPr>
            <w:tcW w:w="1080" w:type="dxa"/>
          </w:tcPr>
          <w:p w:rsidR="00CD00D4" w:rsidRPr="00B22C47" w:rsidRDefault="00CD00D4" w:rsidP="0039576F">
            <w:pPr>
              <w:pStyle w:val="TAL"/>
              <w:rPr>
                <w:ins w:id="83" w:author="Nokia" w:date="2019-10-01T12:26:00Z"/>
                <w:szCs w:val="22"/>
              </w:rPr>
            </w:pPr>
            <w:ins w:id="84" w:author="Nokia" w:date="2019-10-01T12:26:00Z">
              <w:r w:rsidRPr="00B22C47">
                <w:rPr>
                  <w:szCs w:val="22"/>
                </w:rPr>
                <w:t>M</w:t>
              </w:r>
            </w:ins>
          </w:p>
        </w:tc>
        <w:tc>
          <w:tcPr>
            <w:tcW w:w="1080" w:type="dxa"/>
          </w:tcPr>
          <w:p w:rsidR="00CD00D4" w:rsidRPr="00B22C47" w:rsidRDefault="00CD00D4" w:rsidP="0039576F">
            <w:pPr>
              <w:pStyle w:val="TAL"/>
              <w:rPr>
                <w:ins w:id="85" w:author="Nokia" w:date="2019-10-01T12:26:00Z"/>
                <w:szCs w:val="22"/>
              </w:rPr>
            </w:pPr>
          </w:p>
        </w:tc>
        <w:tc>
          <w:tcPr>
            <w:tcW w:w="2592" w:type="dxa"/>
          </w:tcPr>
          <w:p w:rsidR="00CD00D4" w:rsidRPr="00B22C47" w:rsidRDefault="00CD00D4" w:rsidP="0039576F">
            <w:pPr>
              <w:pStyle w:val="TAL"/>
              <w:rPr>
                <w:ins w:id="86" w:author="Nokia" w:date="2019-10-01T12:26:00Z"/>
                <w:szCs w:val="22"/>
              </w:rPr>
            </w:pPr>
            <w:ins w:id="87" w:author="Nokia" w:date="2019-10-01T12:26:00Z">
              <w:r w:rsidRPr="00B22C47">
                <w:rPr>
                  <w:szCs w:val="22"/>
                </w:rPr>
                <w:t>INTEGER (</w:t>
              </w:r>
              <w:proofErr w:type="gramStart"/>
              <w:r>
                <w:rPr>
                  <w:szCs w:val="22"/>
                </w:rPr>
                <w:t>1</w:t>
              </w:r>
              <w:r w:rsidRPr="00213AB6">
                <w:rPr>
                  <w:szCs w:val="22"/>
                </w:rPr>
                <w:t>..</w:t>
              </w:r>
              <w:proofErr w:type="gramEnd"/>
              <w:r w:rsidRPr="00213AB6">
                <w:rPr>
                  <w:szCs w:val="22"/>
                </w:rPr>
                <w:t>32</w:t>
              </w:r>
              <w:r w:rsidRPr="00B22C47">
                <w:rPr>
                  <w:szCs w:val="22"/>
                </w:rPr>
                <w:t>, ...)</w:t>
              </w:r>
            </w:ins>
          </w:p>
        </w:tc>
        <w:tc>
          <w:tcPr>
            <w:tcW w:w="2520" w:type="dxa"/>
          </w:tcPr>
          <w:p w:rsidR="00CD00D4" w:rsidRPr="00B22C47" w:rsidRDefault="00CD00D4" w:rsidP="0039576F">
            <w:pPr>
              <w:pStyle w:val="TAL"/>
              <w:rPr>
                <w:ins w:id="88" w:author="Nokia" w:date="2019-10-01T12:26:00Z"/>
                <w:szCs w:val="22"/>
              </w:rPr>
            </w:pPr>
          </w:p>
        </w:tc>
      </w:tr>
    </w:tbl>
    <w:p w:rsidR="00CD00D4" w:rsidRDefault="00CD00D4" w:rsidP="00CD00D4">
      <w:pPr>
        <w:rPr>
          <w:ins w:id="89" w:author="Nokia" w:date="2019-10-01T12:26:00Z"/>
          <w:lang w:eastAsia="zh-CN"/>
        </w:rPr>
      </w:pPr>
    </w:p>
    <w:p w:rsidR="00CD00D4" w:rsidRPr="00B96E32" w:rsidRDefault="00CD00D4" w:rsidP="00CD00D4">
      <w:pPr>
        <w:rPr>
          <w:ins w:id="90" w:author="Nokia" w:date="2019-10-01T12:26:00Z"/>
          <w:i/>
          <w:noProof/>
        </w:rPr>
      </w:pPr>
      <w:ins w:id="91" w:author="Nokia" w:date="2019-10-01T12:26:00Z">
        <w:r w:rsidRPr="00213AB6">
          <w:rPr>
            <w:i/>
            <w:noProof/>
            <w:color w:val="FF0000"/>
          </w:rPr>
          <w:t>Editor’s note: The max number is FFS.</w:t>
        </w:r>
      </w:ins>
    </w:p>
    <w:p w:rsidR="005F11B8" w:rsidRDefault="005F11B8" w:rsidP="005F11B8">
      <w:pPr>
        <w:rPr>
          <w:noProof/>
        </w:rPr>
      </w:pPr>
      <w:r>
        <w:rPr>
          <w:noProof/>
        </w:rPr>
        <w:t>//////////////////////////////////////////////////////////////irrelevant operations skipped/////////////////////////////////////////////////////////////////////</w:t>
      </w:r>
    </w:p>
    <w:p w:rsidR="009459B3" w:rsidRDefault="009459B3" w:rsidP="009459B3">
      <w:pPr>
        <w:pStyle w:val="Heading3"/>
        <w:tabs>
          <w:tab w:val="left" w:pos="7797"/>
        </w:tabs>
        <w:spacing w:line="0" w:lineRule="atLeast"/>
        <w:rPr>
          <w:lang w:eastAsia="en-GB"/>
        </w:rPr>
      </w:pPr>
      <w:bookmarkStart w:id="92" w:name="_Toc14207960"/>
      <w:r>
        <w:t>9.3.4</w:t>
      </w:r>
      <w:r>
        <w:tab/>
        <w:t>PDU Definitions</w:t>
      </w:r>
      <w:bookmarkEnd w:id="92"/>
    </w:p>
    <w:p w:rsidR="009459B3" w:rsidRDefault="009459B3" w:rsidP="009459B3">
      <w:pPr>
        <w:pStyle w:val="PL"/>
        <w:spacing w:line="0" w:lineRule="atLeast"/>
        <w:rPr>
          <w:noProof w:val="0"/>
          <w:snapToGrid w:val="0"/>
        </w:rPr>
      </w:pPr>
      <w:r>
        <w:rPr>
          <w:noProof w:val="0"/>
          <w:snapToGrid w:val="0"/>
        </w:rPr>
        <w:t>-- ASN1START</w:t>
      </w:r>
    </w:p>
    <w:p w:rsidR="009459B3" w:rsidRDefault="009459B3" w:rsidP="009459B3">
      <w:pPr>
        <w:pStyle w:val="PL"/>
        <w:spacing w:line="0" w:lineRule="atLeast"/>
        <w:rPr>
          <w:noProof w:val="0"/>
          <w:snapToGrid w:val="0"/>
        </w:rPr>
      </w:pPr>
      <w:r>
        <w:rPr>
          <w:noProof w:val="0"/>
          <w:snapToGrid w:val="0"/>
        </w:rPr>
        <w:t>-- **************************************************************</w:t>
      </w:r>
    </w:p>
    <w:p w:rsidR="009459B3" w:rsidRDefault="009459B3" w:rsidP="009459B3">
      <w:pPr>
        <w:pStyle w:val="PL"/>
        <w:spacing w:line="0" w:lineRule="atLeast"/>
        <w:rPr>
          <w:noProof w:val="0"/>
          <w:snapToGrid w:val="0"/>
        </w:rPr>
      </w:pPr>
      <w:r>
        <w:rPr>
          <w:noProof w:val="0"/>
          <w:snapToGrid w:val="0"/>
        </w:rPr>
        <w:t>--</w:t>
      </w:r>
    </w:p>
    <w:p w:rsidR="009459B3" w:rsidRDefault="009459B3" w:rsidP="009459B3">
      <w:pPr>
        <w:pStyle w:val="PL"/>
        <w:spacing w:line="0" w:lineRule="atLeast"/>
        <w:outlineLvl w:val="3"/>
        <w:rPr>
          <w:noProof w:val="0"/>
          <w:snapToGrid w:val="0"/>
        </w:rPr>
      </w:pPr>
      <w:r>
        <w:rPr>
          <w:noProof w:val="0"/>
          <w:snapToGrid w:val="0"/>
        </w:rPr>
        <w:t>-- PDU definitions for X2AP.</w:t>
      </w:r>
    </w:p>
    <w:p w:rsidR="009459B3" w:rsidRDefault="009459B3" w:rsidP="009459B3">
      <w:pPr>
        <w:pStyle w:val="PL"/>
        <w:spacing w:line="0" w:lineRule="atLeast"/>
        <w:rPr>
          <w:noProof w:val="0"/>
          <w:snapToGrid w:val="0"/>
        </w:rPr>
      </w:pPr>
      <w:r>
        <w:rPr>
          <w:noProof w:val="0"/>
          <w:snapToGrid w:val="0"/>
        </w:rPr>
        <w:t>--</w:t>
      </w:r>
    </w:p>
    <w:p w:rsidR="009459B3" w:rsidRDefault="009459B3" w:rsidP="009459B3">
      <w:pPr>
        <w:pStyle w:val="PL"/>
        <w:spacing w:line="0" w:lineRule="atLeast"/>
        <w:rPr>
          <w:noProof w:val="0"/>
          <w:snapToGrid w:val="0"/>
        </w:rPr>
      </w:pPr>
      <w:r>
        <w:rPr>
          <w:noProof w:val="0"/>
          <w:snapToGrid w:val="0"/>
        </w:rPr>
        <w:t>-- **************************************************************</w:t>
      </w:r>
    </w:p>
    <w:p w:rsidR="009459B3" w:rsidRDefault="009459B3" w:rsidP="009459B3">
      <w:pPr>
        <w:pStyle w:val="PL"/>
        <w:spacing w:line="0" w:lineRule="atLeast"/>
        <w:rPr>
          <w:noProof w:val="0"/>
          <w:snapToGrid w:val="0"/>
        </w:rPr>
      </w:pPr>
    </w:p>
    <w:p w:rsidR="009459B3" w:rsidRDefault="009459B3" w:rsidP="009459B3">
      <w:pPr>
        <w:pStyle w:val="PL"/>
        <w:spacing w:line="0" w:lineRule="atLeast"/>
        <w:rPr>
          <w:noProof w:val="0"/>
          <w:snapToGrid w:val="0"/>
        </w:rPr>
      </w:pPr>
      <w:r>
        <w:rPr>
          <w:noProof w:val="0"/>
          <w:snapToGrid w:val="0"/>
        </w:rPr>
        <w:t>X2AP-PDU-Contents {</w:t>
      </w:r>
    </w:p>
    <w:p w:rsidR="009459B3" w:rsidRDefault="009459B3" w:rsidP="009459B3">
      <w:pPr>
        <w:pStyle w:val="PL"/>
        <w:spacing w:line="0" w:lineRule="atLeast"/>
        <w:rPr>
          <w:noProof w:val="0"/>
          <w:snapToGrid w:val="0"/>
        </w:rPr>
      </w:pPr>
      <w:r>
        <w:rPr>
          <w:noProof w:val="0"/>
          <w:snapToGrid w:val="0"/>
        </w:rPr>
        <w:t xml:space="preserve">itu-t (0) identified-organization (4) etsi (0) mobileDomain (0) </w:t>
      </w:r>
    </w:p>
    <w:p w:rsidR="009459B3" w:rsidRDefault="009459B3" w:rsidP="009459B3">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rsidR="009459B3" w:rsidRDefault="009459B3" w:rsidP="009459B3">
      <w:pPr>
        <w:pStyle w:val="PL"/>
        <w:spacing w:line="0" w:lineRule="atLeast"/>
        <w:rPr>
          <w:noProof w:val="0"/>
          <w:snapToGrid w:val="0"/>
        </w:rPr>
      </w:pPr>
    </w:p>
    <w:p w:rsidR="009459B3" w:rsidRDefault="009459B3" w:rsidP="009459B3">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rsidR="009459B3" w:rsidRDefault="009459B3" w:rsidP="009459B3">
      <w:pPr>
        <w:pStyle w:val="PL"/>
        <w:spacing w:line="0" w:lineRule="atLeast"/>
        <w:rPr>
          <w:noProof w:val="0"/>
          <w:snapToGrid w:val="0"/>
        </w:rPr>
      </w:pPr>
    </w:p>
    <w:p w:rsidR="009459B3" w:rsidRDefault="009459B3" w:rsidP="009459B3">
      <w:pPr>
        <w:pStyle w:val="PL"/>
        <w:spacing w:line="0" w:lineRule="atLeast"/>
        <w:rPr>
          <w:noProof w:val="0"/>
          <w:snapToGrid w:val="0"/>
        </w:rPr>
      </w:pPr>
      <w:r>
        <w:rPr>
          <w:noProof w:val="0"/>
          <w:snapToGrid w:val="0"/>
        </w:rPr>
        <w:t>BEGIN</w:t>
      </w:r>
    </w:p>
    <w:p w:rsidR="009459B3" w:rsidRDefault="009459B3" w:rsidP="009459B3">
      <w:pPr>
        <w:pStyle w:val="PL"/>
        <w:spacing w:line="0" w:lineRule="atLeast"/>
        <w:rPr>
          <w:noProof w:val="0"/>
          <w:snapToGrid w:val="0"/>
        </w:rPr>
      </w:pPr>
    </w:p>
    <w:p w:rsidR="009459B3" w:rsidRDefault="009459B3" w:rsidP="009459B3">
      <w:pPr>
        <w:pStyle w:val="PL"/>
        <w:spacing w:line="0" w:lineRule="atLeast"/>
        <w:rPr>
          <w:noProof w:val="0"/>
          <w:snapToGrid w:val="0"/>
        </w:rPr>
      </w:pPr>
      <w:r>
        <w:rPr>
          <w:noProof w:val="0"/>
          <w:snapToGrid w:val="0"/>
        </w:rPr>
        <w:t>-- **************************************************************</w:t>
      </w:r>
    </w:p>
    <w:p w:rsidR="009459B3" w:rsidRDefault="009459B3" w:rsidP="009459B3">
      <w:pPr>
        <w:pStyle w:val="PL"/>
        <w:spacing w:line="0" w:lineRule="atLeast"/>
        <w:rPr>
          <w:noProof w:val="0"/>
          <w:snapToGrid w:val="0"/>
        </w:rPr>
      </w:pPr>
      <w:r>
        <w:rPr>
          <w:noProof w:val="0"/>
          <w:snapToGrid w:val="0"/>
        </w:rPr>
        <w:t>--</w:t>
      </w:r>
    </w:p>
    <w:p w:rsidR="009459B3" w:rsidRDefault="009459B3" w:rsidP="009459B3">
      <w:pPr>
        <w:pStyle w:val="PL"/>
        <w:spacing w:line="0" w:lineRule="atLeast"/>
        <w:outlineLvl w:val="3"/>
        <w:rPr>
          <w:noProof w:val="0"/>
          <w:snapToGrid w:val="0"/>
        </w:rPr>
      </w:pPr>
      <w:r>
        <w:rPr>
          <w:noProof w:val="0"/>
          <w:snapToGrid w:val="0"/>
        </w:rPr>
        <w:t>-- IE parameter types from other modules.</w:t>
      </w:r>
    </w:p>
    <w:p w:rsidR="009459B3" w:rsidRDefault="009459B3" w:rsidP="009459B3">
      <w:pPr>
        <w:pStyle w:val="PL"/>
        <w:spacing w:line="0" w:lineRule="atLeast"/>
        <w:rPr>
          <w:noProof w:val="0"/>
          <w:snapToGrid w:val="0"/>
        </w:rPr>
      </w:pPr>
      <w:r>
        <w:rPr>
          <w:noProof w:val="0"/>
          <w:snapToGrid w:val="0"/>
        </w:rPr>
        <w:t>--</w:t>
      </w:r>
    </w:p>
    <w:p w:rsidR="009459B3" w:rsidRDefault="009459B3" w:rsidP="009459B3">
      <w:pPr>
        <w:pStyle w:val="PL"/>
        <w:spacing w:line="0" w:lineRule="atLeast"/>
        <w:rPr>
          <w:noProof w:val="0"/>
          <w:snapToGrid w:val="0"/>
        </w:rPr>
      </w:pPr>
      <w:r>
        <w:rPr>
          <w:noProof w:val="0"/>
          <w:snapToGrid w:val="0"/>
        </w:rPr>
        <w:t>-- **************************************************************</w:t>
      </w:r>
    </w:p>
    <w:p w:rsidR="009459B3" w:rsidRDefault="009459B3" w:rsidP="009459B3">
      <w:pPr>
        <w:pStyle w:val="PL"/>
        <w:rPr>
          <w:snapToGrid w:val="0"/>
        </w:rPr>
      </w:pPr>
    </w:p>
    <w:p w:rsidR="009459B3" w:rsidRDefault="009459B3" w:rsidP="009459B3">
      <w:pPr>
        <w:pStyle w:val="PL"/>
        <w:rPr>
          <w:snapToGrid w:val="0"/>
        </w:rPr>
      </w:pPr>
      <w:r>
        <w:rPr>
          <w:snapToGrid w:val="0"/>
        </w:rPr>
        <w:t>IMPORTS</w:t>
      </w:r>
    </w:p>
    <w:p w:rsidR="009459B3" w:rsidRDefault="009459B3" w:rsidP="009459B3">
      <w:pPr>
        <w:pStyle w:val="PL"/>
        <w:rPr>
          <w:snapToGrid w:val="0"/>
        </w:rPr>
      </w:pPr>
      <w:r>
        <w:rPr>
          <w:snapToGrid w:val="0"/>
        </w:rPr>
        <w:tab/>
        <w:t>ABSInformation,</w:t>
      </w:r>
    </w:p>
    <w:p w:rsidR="009459B3" w:rsidRDefault="009459B3" w:rsidP="009459B3">
      <w:pPr>
        <w:pStyle w:val="PL"/>
        <w:rPr>
          <w:snapToGrid w:val="0"/>
        </w:rPr>
      </w:pPr>
      <w:r>
        <w:rPr>
          <w:snapToGrid w:val="0"/>
        </w:rPr>
        <w:tab/>
        <w:t>ABS-Status,</w:t>
      </w:r>
    </w:p>
    <w:p w:rsidR="009459B3" w:rsidRDefault="009459B3" w:rsidP="009459B3">
      <w:pPr>
        <w:pStyle w:val="PL"/>
        <w:rPr>
          <w:snapToGrid w:val="0"/>
        </w:rPr>
      </w:pPr>
      <w:r>
        <w:rPr>
          <w:snapToGrid w:val="0"/>
        </w:rPr>
        <w:tab/>
        <w:t>AS-SecurityInformation,</w:t>
      </w:r>
    </w:p>
    <w:p w:rsidR="009459B3" w:rsidRDefault="009459B3" w:rsidP="009459B3">
      <w:pPr>
        <w:pStyle w:val="PL"/>
        <w:rPr>
          <w:snapToGrid w:val="0"/>
        </w:rPr>
      </w:pPr>
      <w:r>
        <w:rPr>
          <w:snapToGrid w:val="0"/>
        </w:rPr>
        <w:tab/>
        <w:t>BearerType,</w:t>
      </w:r>
    </w:p>
    <w:p w:rsidR="009459B3" w:rsidRDefault="009459B3" w:rsidP="009459B3">
      <w:pPr>
        <w:pStyle w:val="PL"/>
        <w:rPr>
          <w:snapToGrid w:val="0"/>
        </w:rPr>
      </w:pPr>
      <w:r>
        <w:rPr>
          <w:snapToGrid w:val="0"/>
        </w:rPr>
        <w:tab/>
        <w:t>Cause,</w:t>
      </w:r>
    </w:p>
    <w:p w:rsidR="009459B3" w:rsidRDefault="009459B3" w:rsidP="009459B3">
      <w:pPr>
        <w:pStyle w:val="PL"/>
        <w:rPr>
          <w:snapToGrid w:val="0"/>
        </w:rPr>
      </w:pPr>
      <w:r>
        <w:rPr>
          <w:snapToGrid w:val="0"/>
        </w:rPr>
        <w:tab/>
        <w:t>CompositeAvailableCapacityGroup,</w:t>
      </w:r>
    </w:p>
    <w:p w:rsidR="009459B3" w:rsidRDefault="009459B3" w:rsidP="009459B3">
      <w:pPr>
        <w:pStyle w:val="PL"/>
        <w:rPr>
          <w:snapToGrid w:val="0"/>
        </w:rPr>
      </w:pPr>
      <w:r>
        <w:rPr>
          <w:snapToGrid w:val="0"/>
        </w:rPr>
        <w:tab/>
        <w:t>Correlation-ID,</w:t>
      </w:r>
    </w:p>
    <w:p w:rsidR="009459B3" w:rsidRDefault="009459B3" w:rsidP="009459B3">
      <w:pPr>
        <w:pStyle w:val="PL"/>
        <w:rPr>
          <w:snapToGrid w:val="0"/>
        </w:rPr>
      </w:pPr>
      <w:r>
        <w:rPr>
          <w:snapToGrid w:val="0"/>
        </w:rPr>
        <w:tab/>
        <w:t>COUNTvalue,</w:t>
      </w:r>
    </w:p>
    <w:p w:rsidR="009459B3" w:rsidRDefault="009459B3" w:rsidP="009459B3">
      <w:pPr>
        <w:pStyle w:val="PL"/>
      </w:pPr>
      <w:r>
        <w:tab/>
        <w:t>CellReportingIndicator,</w:t>
      </w:r>
    </w:p>
    <w:p w:rsidR="009459B3" w:rsidRDefault="009459B3" w:rsidP="009459B3">
      <w:pPr>
        <w:pStyle w:val="PL"/>
      </w:pPr>
      <w:r>
        <w:tab/>
        <w:t>AerialUEsubscriptionInformation,</w:t>
      </w:r>
    </w:p>
    <w:p w:rsidR="009459B3" w:rsidRDefault="009459B3" w:rsidP="009459B3">
      <w:pPr>
        <w:pStyle w:val="PL"/>
        <w:rPr>
          <w:snapToGrid w:val="0"/>
        </w:rPr>
      </w:pPr>
      <w:r>
        <w:tab/>
      </w:r>
      <w:r>
        <w:rPr>
          <w:snapToGrid w:val="0"/>
        </w:rPr>
        <w:t>CriticalityDiagnostics,</w:t>
      </w:r>
    </w:p>
    <w:p w:rsidR="009459B3" w:rsidRDefault="009459B3" w:rsidP="009459B3">
      <w:pPr>
        <w:pStyle w:val="PL"/>
      </w:pPr>
      <w:r>
        <w:rPr>
          <w:snapToGrid w:val="0"/>
        </w:rPr>
        <w:tab/>
        <w:t>CRNTI,</w:t>
      </w:r>
    </w:p>
    <w:p w:rsidR="009459B3" w:rsidRDefault="009459B3" w:rsidP="009459B3">
      <w:pPr>
        <w:pStyle w:val="PL"/>
        <w:rPr>
          <w:snapToGrid w:val="0"/>
        </w:rPr>
      </w:pPr>
      <w:r>
        <w:rPr>
          <w:snapToGrid w:val="0"/>
        </w:rPr>
        <w:lastRenderedPageBreak/>
        <w:tab/>
        <w:t>CSGMembershipStatus,</w:t>
      </w:r>
    </w:p>
    <w:p w:rsidR="009459B3" w:rsidRDefault="009459B3" w:rsidP="009459B3">
      <w:pPr>
        <w:pStyle w:val="PL"/>
        <w:rPr>
          <w:snapToGrid w:val="0"/>
        </w:rPr>
      </w:pPr>
      <w:r>
        <w:rPr>
          <w:snapToGrid w:val="0"/>
        </w:rPr>
        <w:tab/>
        <w:t>CSG-Id,</w:t>
      </w:r>
    </w:p>
    <w:p w:rsidR="009459B3" w:rsidRDefault="009459B3" w:rsidP="009459B3">
      <w:pPr>
        <w:pStyle w:val="PL"/>
        <w:rPr>
          <w:snapToGrid w:val="0"/>
        </w:rPr>
      </w:pPr>
      <w:r>
        <w:rPr>
          <w:snapToGrid w:val="0"/>
        </w:rPr>
        <w:tab/>
        <w:t>DeactivationIndication,</w:t>
      </w:r>
    </w:p>
    <w:p w:rsidR="009459B3" w:rsidRDefault="009459B3" w:rsidP="009459B3">
      <w:pPr>
        <w:pStyle w:val="PL"/>
      </w:pPr>
      <w:r>
        <w:rPr>
          <w:snapToGrid w:val="0"/>
        </w:rPr>
        <w:tab/>
      </w:r>
      <w:r>
        <w:t>DL-Forwarding,</w:t>
      </w:r>
    </w:p>
    <w:p w:rsidR="009459B3" w:rsidRDefault="009459B3" w:rsidP="009459B3">
      <w:pPr>
        <w:pStyle w:val="PL"/>
      </w:pPr>
      <w:r>
        <w:tab/>
        <w:t>DynamicDLTransmissionInformation,</w:t>
      </w:r>
    </w:p>
    <w:p w:rsidR="009459B3" w:rsidRDefault="009459B3" w:rsidP="009459B3">
      <w:pPr>
        <w:pStyle w:val="PL"/>
      </w:pPr>
      <w:r>
        <w:tab/>
        <w:t>ECGI,</w:t>
      </w:r>
    </w:p>
    <w:p w:rsidR="009459B3" w:rsidRDefault="009459B3" w:rsidP="009459B3">
      <w:pPr>
        <w:pStyle w:val="PL"/>
      </w:pPr>
      <w:r>
        <w:tab/>
        <w:t>E-RAB-ID,</w:t>
      </w:r>
    </w:p>
    <w:p w:rsidR="009459B3" w:rsidRDefault="009459B3" w:rsidP="009459B3">
      <w:pPr>
        <w:pStyle w:val="PL"/>
      </w:pPr>
      <w:r>
        <w:tab/>
        <w:t>E-RAB-Level-QoS-Parameters,</w:t>
      </w:r>
    </w:p>
    <w:p w:rsidR="009459B3" w:rsidRDefault="009459B3" w:rsidP="009459B3">
      <w:pPr>
        <w:pStyle w:val="PL"/>
      </w:pPr>
      <w:r>
        <w:tab/>
        <w:t>E-RAB-List,</w:t>
      </w:r>
    </w:p>
    <w:p w:rsidR="009459B3" w:rsidRDefault="009459B3" w:rsidP="009459B3">
      <w:pPr>
        <w:pStyle w:val="PL"/>
        <w:rPr>
          <w:lang w:eastAsia="zh-CN"/>
        </w:rPr>
      </w:pPr>
      <w:r>
        <w:rPr>
          <w:lang w:eastAsia="zh-CN"/>
        </w:rPr>
        <w:tab/>
        <w:t>EUTRANTraceID,</w:t>
      </w:r>
    </w:p>
    <w:p w:rsidR="009459B3" w:rsidRDefault="009459B3" w:rsidP="009459B3">
      <w:pPr>
        <w:pStyle w:val="PL"/>
        <w:rPr>
          <w:snapToGrid w:val="0"/>
          <w:lang w:eastAsia="en-GB"/>
        </w:rPr>
      </w:pPr>
      <w:r>
        <w:rPr>
          <w:snapToGrid w:val="0"/>
        </w:rPr>
        <w:tab/>
        <w:t>GlobalENB-ID,</w:t>
      </w:r>
    </w:p>
    <w:p w:rsidR="009459B3" w:rsidRDefault="009459B3" w:rsidP="009459B3">
      <w:pPr>
        <w:pStyle w:val="PL"/>
        <w:rPr>
          <w:snapToGrid w:val="0"/>
        </w:rPr>
      </w:pPr>
      <w:r>
        <w:rPr>
          <w:snapToGrid w:val="0"/>
        </w:rPr>
        <w:tab/>
      </w:r>
      <w:r>
        <w:t>GTPtunnelEndpoint,</w:t>
      </w:r>
    </w:p>
    <w:p w:rsidR="009459B3" w:rsidRDefault="009459B3" w:rsidP="009459B3">
      <w:pPr>
        <w:pStyle w:val="PL"/>
        <w:rPr>
          <w:snapToGrid w:val="0"/>
        </w:rPr>
      </w:pPr>
      <w:r>
        <w:rPr>
          <w:snapToGrid w:val="0"/>
        </w:rPr>
        <w:tab/>
        <w:t>GUGroupIDList,</w:t>
      </w:r>
    </w:p>
    <w:p w:rsidR="009459B3" w:rsidRDefault="009459B3" w:rsidP="009459B3">
      <w:pPr>
        <w:pStyle w:val="PL"/>
        <w:rPr>
          <w:snapToGrid w:val="0"/>
        </w:rPr>
      </w:pPr>
      <w:r>
        <w:rPr>
          <w:snapToGrid w:val="0"/>
        </w:rPr>
        <w:tab/>
        <w:t>GUMMEI,</w:t>
      </w:r>
    </w:p>
    <w:p w:rsidR="009459B3" w:rsidRDefault="009459B3" w:rsidP="009459B3">
      <w:pPr>
        <w:pStyle w:val="PL"/>
        <w:rPr>
          <w:snapToGrid w:val="0"/>
        </w:rPr>
      </w:pPr>
      <w:r>
        <w:rPr>
          <w:snapToGrid w:val="0"/>
        </w:rPr>
        <w:tab/>
        <w:t>HandoverReportType,</w:t>
      </w:r>
    </w:p>
    <w:p w:rsidR="009459B3" w:rsidRDefault="009459B3" w:rsidP="009459B3">
      <w:pPr>
        <w:pStyle w:val="PL"/>
        <w:rPr>
          <w:snapToGrid w:val="0"/>
        </w:rPr>
      </w:pPr>
      <w:r>
        <w:rPr>
          <w:snapToGrid w:val="0"/>
        </w:rPr>
        <w:tab/>
        <w:t>HandoverRestrictionList,</w:t>
      </w:r>
    </w:p>
    <w:p w:rsidR="009459B3" w:rsidRDefault="009459B3" w:rsidP="009459B3">
      <w:pPr>
        <w:pStyle w:val="PL"/>
        <w:rPr>
          <w:snapToGrid w:val="0"/>
        </w:rPr>
      </w:pPr>
      <w:r>
        <w:rPr>
          <w:snapToGrid w:val="0"/>
        </w:rPr>
        <w:tab/>
        <w:t>Masked-IMEISV,</w:t>
      </w:r>
    </w:p>
    <w:p w:rsidR="009459B3" w:rsidRDefault="009459B3" w:rsidP="009459B3">
      <w:pPr>
        <w:pStyle w:val="PL"/>
        <w:rPr>
          <w:snapToGrid w:val="0"/>
        </w:rPr>
      </w:pPr>
      <w:r>
        <w:rPr>
          <w:snapToGrid w:val="0"/>
        </w:rPr>
        <w:tab/>
        <w:t>InvokeIndication,</w:t>
      </w:r>
    </w:p>
    <w:p w:rsidR="009459B3" w:rsidRDefault="009459B3" w:rsidP="009459B3">
      <w:pPr>
        <w:pStyle w:val="PL"/>
        <w:rPr>
          <w:snapToGrid w:val="0"/>
        </w:rPr>
      </w:pPr>
      <w:r>
        <w:rPr>
          <w:snapToGrid w:val="0"/>
        </w:rPr>
        <w:tab/>
        <w:t>LocationReportingInformation,</w:t>
      </w:r>
    </w:p>
    <w:p w:rsidR="009459B3" w:rsidRDefault="009459B3" w:rsidP="009459B3">
      <w:pPr>
        <w:pStyle w:val="PL"/>
        <w:rPr>
          <w:snapToGrid w:val="0"/>
        </w:rPr>
      </w:pPr>
      <w:r>
        <w:rPr>
          <w:snapToGrid w:val="0"/>
        </w:rPr>
        <w:tab/>
        <w:t>MDT-Configuration,</w:t>
      </w:r>
    </w:p>
    <w:p w:rsidR="009459B3" w:rsidRDefault="009459B3" w:rsidP="009459B3">
      <w:pPr>
        <w:pStyle w:val="PL"/>
        <w:rPr>
          <w:snapToGrid w:val="0"/>
        </w:rPr>
      </w:pPr>
      <w:r>
        <w:rPr>
          <w:snapToGrid w:val="0"/>
        </w:rPr>
        <w:tab/>
        <w:t>ManagementBasedMDTallowed,</w:t>
      </w:r>
    </w:p>
    <w:p w:rsidR="009459B3" w:rsidRDefault="009459B3" w:rsidP="009459B3">
      <w:pPr>
        <w:pStyle w:val="PL"/>
        <w:rPr>
          <w:snapToGrid w:val="0"/>
        </w:rPr>
      </w:pPr>
      <w:r>
        <w:rPr>
          <w:snapToGrid w:val="0"/>
        </w:rPr>
        <w:tab/>
        <w:t>MDTPLMNList,</w:t>
      </w:r>
    </w:p>
    <w:p w:rsidR="009459B3" w:rsidRDefault="009459B3" w:rsidP="009459B3">
      <w:pPr>
        <w:pStyle w:val="PL"/>
        <w:rPr>
          <w:snapToGrid w:val="0"/>
        </w:rPr>
      </w:pPr>
      <w:r>
        <w:rPr>
          <w:snapToGrid w:val="0"/>
        </w:rPr>
        <w:tab/>
        <w:t>Neighbour-Information,</w:t>
      </w:r>
    </w:p>
    <w:p w:rsidR="009459B3" w:rsidRDefault="009459B3" w:rsidP="009459B3">
      <w:pPr>
        <w:pStyle w:val="PL"/>
        <w:rPr>
          <w:snapToGrid w:val="0"/>
          <w:lang w:eastAsia="zh-CN"/>
        </w:rPr>
      </w:pPr>
      <w:r>
        <w:rPr>
          <w:snapToGrid w:val="0"/>
        </w:rPr>
        <w:tab/>
        <w:t>PCI,</w:t>
      </w:r>
    </w:p>
    <w:p w:rsidR="009459B3" w:rsidRDefault="009459B3" w:rsidP="009459B3">
      <w:pPr>
        <w:pStyle w:val="PL"/>
        <w:rPr>
          <w:snapToGrid w:val="0"/>
          <w:lang w:eastAsia="en-GB"/>
        </w:rPr>
      </w:pPr>
      <w:r>
        <w:rPr>
          <w:snapToGrid w:val="0"/>
        </w:rPr>
        <w:tab/>
      </w:r>
      <w:r>
        <w:t>PDCP-SN</w:t>
      </w:r>
      <w:r>
        <w:rPr>
          <w:snapToGrid w:val="0"/>
        </w:rPr>
        <w:t>,</w:t>
      </w:r>
    </w:p>
    <w:p w:rsidR="009459B3" w:rsidRDefault="009459B3" w:rsidP="009459B3">
      <w:pPr>
        <w:pStyle w:val="PL"/>
      </w:pPr>
      <w:r>
        <w:tab/>
        <w:t>PLMN-Identity,</w:t>
      </w:r>
    </w:p>
    <w:p w:rsidR="009459B3" w:rsidRDefault="009459B3" w:rsidP="009459B3">
      <w:pPr>
        <w:pStyle w:val="PL"/>
        <w:rPr>
          <w:snapToGrid w:val="0"/>
        </w:rPr>
      </w:pPr>
      <w:r>
        <w:tab/>
      </w:r>
      <w:r>
        <w:rPr>
          <w:snapToGrid w:val="0"/>
        </w:rPr>
        <w:t>ReceiveStatusofULPDCPSDUs,</w:t>
      </w:r>
    </w:p>
    <w:p w:rsidR="009459B3" w:rsidRDefault="009459B3" w:rsidP="009459B3">
      <w:pPr>
        <w:pStyle w:val="PL"/>
        <w:rPr>
          <w:bCs/>
        </w:rPr>
      </w:pPr>
      <w:r>
        <w:rPr>
          <w:snapToGrid w:val="0"/>
        </w:rPr>
        <w:tab/>
        <w:t>Registration-Request</w:t>
      </w:r>
      <w:r>
        <w:rPr>
          <w:bCs/>
        </w:rPr>
        <w:t>,</w:t>
      </w:r>
    </w:p>
    <w:p w:rsidR="009459B3" w:rsidRDefault="009459B3" w:rsidP="009459B3">
      <w:pPr>
        <w:pStyle w:val="PL"/>
        <w:rPr>
          <w:snapToGrid w:val="0"/>
        </w:rPr>
      </w:pPr>
      <w:r>
        <w:rPr>
          <w:snapToGrid w:val="0"/>
        </w:rPr>
        <w:tab/>
        <w:t>RelativeNarrowbandTxPower,</w:t>
      </w:r>
    </w:p>
    <w:p w:rsidR="009459B3" w:rsidRDefault="009459B3" w:rsidP="009459B3">
      <w:pPr>
        <w:pStyle w:val="PL"/>
        <w:rPr>
          <w:snapToGrid w:val="0"/>
        </w:rPr>
      </w:pPr>
      <w:r>
        <w:rPr>
          <w:snapToGrid w:val="0"/>
        </w:rPr>
        <w:tab/>
        <w:t>RadioResourceStatus,</w:t>
      </w:r>
    </w:p>
    <w:p w:rsidR="009459B3" w:rsidRDefault="009459B3" w:rsidP="009459B3">
      <w:pPr>
        <w:pStyle w:val="PL"/>
        <w:rPr>
          <w:snapToGrid w:val="0"/>
        </w:rPr>
      </w:pPr>
      <w:r>
        <w:rPr>
          <w:snapToGrid w:val="0"/>
        </w:rPr>
        <w:tab/>
        <w:t>RLC-Status,</w:t>
      </w:r>
    </w:p>
    <w:p w:rsidR="009459B3" w:rsidRDefault="009459B3" w:rsidP="009459B3">
      <w:pPr>
        <w:pStyle w:val="PL"/>
        <w:rPr>
          <w:snapToGrid w:val="0"/>
        </w:rPr>
      </w:pPr>
      <w:r>
        <w:rPr>
          <w:snapToGrid w:val="0"/>
        </w:rPr>
        <w:tab/>
        <w:t>RRCConnReestabIndicator,</w:t>
      </w:r>
    </w:p>
    <w:p w:rsidR="009459B3" w:rsidRDefault="009459B3" w:rsidP="009459B3">
      <w:pPr>
        <w:pStyle w:val="PL"/>
        <w:rPr>
          <w:snapToGrid w:val="0"/>
        </w:rPr>
      </w:pPr>
      <w:r>
        <w:rPr>
          <w:snapToGrid w:val="0"/>
        </w:rPr>
        <w:tab/>
        <w:t>RRCConnSetupIndicator,</w:t>
      </w:r>
    </w:p>
    <w:p w:rsidR="009459B3" w:rsidRDefault="009459B3" w:rsidP="009459B3">
      <w:pPr>
        <w:pStyle w:val="PL"/>
        <w:rPr>
          <w:snapToGrid w:val="0"/>
        </w:rPr>
      </w:pPr>
      <w:r>
        <w:rPr>
          <w:snapToGrid w:val="0"/>
        </w:rPr>
        <w:tab/>
        <w:t>UE-RLF-Report-Container,</w:t>
      </w:r>
    </w:p>
    <w:p w:rsidR="009459B3" w:rsidRDefault="009459B3" w:rsidP="009459B3">
      <w:pPr>
        <w:pStyle w:val="PL"/>
        <w:rPr>
          <w:snapToGrid w:val="0"/>
        </w:rPr>
      </w:pPr>
      <w:r>
        <w:rPr>
          <w:snapToGrid w:val="0"/>
        </w:rPr>
        <w:tab/>
        <w:t>UEAppLayerMeasConfig,</w:t>
      </w:r>
    </w:p>
    <w:p w:rsidR="009459B3" w:rsidRDefault="009459B3" w:rsidP="009459B3">
      <w:pPr>
        <w:pStyle w:val="PL"/>
      </w:pPr>
      <w:r>
        <w:tab/>
      </w:r>
      <w:r>
        <w:rPr>
          <w:bCs/>
        </w:rPr>
        <w:t>RRC-Context,</w:t>
      </w:r>
    </w:p>
    <w:p w:rsidR="009459B3" w:rsidRDefault="009459B3" w:rsidP="009459B3">
      <w:pPr>
        <w:pStyle w:val="PL"/>
        <w:rPr>
          <w:snapToGrid w:val="0"/>
        </w:rPr>
      </w:pPr>
      <w:r>
        <w:tab/>
      </w:r>
      <w:r>
        <w:rPr>
          <w:snapToGrid w:val="0"/>
        </w:rPr>
        <w:t>ServedCell-Information,</w:t>
      </w:r>
    </w:p>
    <w:p w:rsidR="009459B3" w:rsidRDefault="009459B3" w:rsidP="009459B3">
      <w:pPr>
        <w:pStyle w:val="PL"/>
        <w:rPr>
          <w:snapToGrid w:val="0"/>
        </w:rPr>
      </w:pPr>
      <w:r>
        <w:rPr>
          <w:snapToGrid w:val="0"/>
        </w:rPr>
        <w:tab/>
        <w:t>ServedCells,</w:t>
      </w:r>
    </w:p>
    <w:p w:rsidR="009459B3" w:rsidRDefault="009459B3" w:rsidP="009459B3">
      <w:pPr>
        <w:pStyle w:val="PL"/>
        <w:rPr>
          <w:snapToGrid w:val="0"/>
        </w:rPr>
      </w:pPr>
      <w:r>
        <w:rPr>
          <w:snapToGrid w:val="0"/>
        </w:rPr>
        <w:tab/>
        <w:t>ShortMAC-I,</w:t>
      </w:r>
    </w:p>
    <w:p w:rsidR="009459B3" w:rsidRDefault="009459B3" w:rsidP="009459B3">
      <w:pPr>
        <w:pStyle w:val="PL"/>
        <w:rPr>
          <w:snapToGrid w:val="0"/>
        </w:rPr>
      </w:pPr>
      <w:r>
        <w:rPr>
          <w:snapToGrid w:val="0"/>
        </w:rPr>
        <w:tab/>
        <w:t>SRVCCOperationPossible,</w:t>
      </w:r>
    </w:p>
    <w:p w:rsidR="009459B3" w:rsidRDefault="009459B3" w:rsidP="009459B3">
      <w:pPr>
        <w:pStyle w:val="PL"/>
        <w:rPr>
          <w:snapToGrid w:val="0"/>
        </w:rPr>
      </w:pPr>
      <w:r>
        <w:rPr>
          <w:snapToGrid w:val="0"/>
        </w:rPr>
        <w:tab/>
        <w:t>SubscriberProfileIDforRFP,</w:t>
      </w:r>
    </w:p>
    <w:p w:rsidR="009459B3" w:rsidRDefault="009459B3" w:rsidP="009459B3">
      <w:pPr>
        <w:pStyle w:val="PL"/>
        <w:rPr>
          <w:snapToGrid w:val="0"/>
        </w:rPr>
      </w:pPr>
      <w:r>
        <w:rPr>
          <w:snapToGrid w:val="0"/>
        </w:rPr>
        <w:tab/>
        <w:t>TargetCellInUTRAN,</w:t>
      </w:r>
    </w:p>
    <w:p w:rsidR="009459B3" w:rsidRDefault="009459B3" w:rsidP="009459B3">
      <w:pPr>
        <w:pStyle w:val="PL"/>
        <w:rPr>
          <w:snapToGrid w:val="0"/>
        </w:rPr>
      </w:pPr>
      <w:r>
        <w:rPr>
          <w:snapToGrid w:val="0"/>
        </w:rPr>
        <w:tab/>
        <w:t>TargeteNBtoSource-eNBTransparentContainer,</w:t>
      </w:r>
    </w:p>
    <w:p w:rsidR="009459B3" w:rsidRDefault="009459B3" w:rsidP="009459B3">
      <w:pPr>
        <w:pStyle w:val="PL"/>
        <w:rPr>
          <w:snapToGrid w:val="0"/>
        </w:rPr>
      </w:pPr>
      <w:r>
        <w:rPr>
          <w:snapToGrid w:val="0"/>
        </w:rPr>
        <w:tab/>
        <w:t>TimeToWait,</w:t>
      </w:r>
    </w:p>
    <w:p w:rsidR="009459B3" w:rsidRDefault="009459B3" w:rsidP="009459B3">
      <w:pPr>
        <w:pStyle w:val="PL"/>
        <w:rPr>
          <w:snapToGrid w:val="0"/>
        </w:rPr>
      </w:pPr>
      <w:r>
        <w:rPr>
          <w:bCs/>
        </w:rPr>
        <w:tab/>
      </w:r>
      <w:r>
        <w:rPr>
          <w:snapToGrid w:val="0"/>
        </w:rPr>
        <w:t>TraceActivation,</w:t>
      </w:r>
    </w:p>
    <w:p w:rsidR="009459B3" w:rsidRDefault="009459B3" w:rsidP="009459B3">
      <w:pPr>
        <w:pStyle w:val="PL"/>
        <w:rPr>
          <w:snapToGrid w:val="0"/>
        </w:rPr>
      </w:pPr>
      <w:r>
        <w:rPr>
          <w:snapToGrid w:val="0"/>
        </w:rPr>
        <w:tab/>
        <w:t>TraceDepth,</w:t>
      </w:r>
    </w:p>
    <w:p w:rsidR="009459B3" w:rsidRDefault="009459B3" w:rsidP="009459B3">
      <w:pPr>
        <w:pStyle w:val="PL"/>
        <w:rPr>
          <w:snapToGrid w:val="0"/>
        </w:rPr>
      </w:pPr>
      <w:r>
        <w:rPr>
          <w:snapToGrid w:val="0"/>
        </w:rPr>
        <w:tab/>
        <w:t>TransportLayerAddress,</w:t>
      </w:r>
    </w:p>
    <w:p w:rsidR="009459B3" w:rsidRDefault="009459B3" w:rsidP="009459B3">
      <w:pPr>
        <w:pStyle w:val="PL"/>
        <w:rPr>
          <w:snapToGrid w:val="0"/>
        </w:rPr>
      </w:pPr>
      <w:r>
        <w:rPr>
          <w:snapToGrid w:val="0"/>
        </w:rPr>
        <w:tab/>
        <w:t>UE</w:t>
      </w:r>
      <w:r>
        <w:t>AggregateMaximumBitRate,</w:t>
      </w:r>
    </w:p>
    <w:p w:rsidR="009459B3" w:rsidRDefault="009459B3" w:rsidP="009459B3">
      <w:pPr>
        <w:pStyle w:val="PL"/>
        <w:rPr>
          <w:snapToGrid w:val="0"/>
        </w:rPr>
      </w:pPr>
      <w:r>
        <w:rPr>
          <w:snapToGrid w:val="0"/>
        </w:rPr>
        <w:tab/>
        <w:t>UE-HistoryInformation,</w:t>
      </w:r>
    </w:p>
    <w:p w:rsidR="009459B3" w:rsidRDefault="009459B3" w:rsidP="009459B3">
      <w:pPr>
        <w:pStyle w:val="PL"/>
        <w:rPr>
          <w:snapToGrid w:val="0"/>
        </w:rPr>
      </w:pPr>
      <w:r>
        <w:rPr>
          <w:snapToGrid w:val="0"/>
        </w:rPr>
        <w:tab/>
        <w:t>UE-HistoryInformationFromTheUE,</w:t>
      </w:r>
    </w:p>
    <w:p w:rsidR="009459B3" w:rsidRDefault="009459B3" w:rsidP="009459B3">
      <w:pPr>
        <w:pStyle w:val="PL"/>
      </w:pPr>
      <w:r>
        <w:rPr>
          <w:snapToGrid w:val="0"/>
        </w:rPr>
        <w:tab/>
      </w:r>
      <w:r>
        <w:t>UE-S1AP-ID,</w:t>
      </w:r>
    </w:p>
    <w:p w:rsidR="009459B3" w:rsidRDefault="009459B3" w:rsidP="009459B3">
      <w:pPr>
        <w:pStyle w:val="PL"/>
      </w:pPr>
      <w:r>
        <w:rPr>
          <w:snapToGrid w:val="0"/>
        </w:rPr>
        <w:tab/>
        <w:t>UESecurityCapabilities,</w:t>
      </w:r>
    </w:p>
    <w:p w:rsidR="009459B3" w:rsidRDefault="009459B3" w:rsidP="009459B3">
      <w:pPr>
        <w:pStyle w:val="PL"/>
        <w:rPr>
          <w:snapToGrid w:val="0"/>
        </w:rPr>
      </w:pPr>
      <w:r>
        <w:rPr>
          <w:snapToGrid w:val="0"/>
        </w:rPr>
        <w:tab/>
        <w:t>UEsToBeResetList,</w:t>
      </w:r>
    </w:p>
    <w:p w:rsidR="009459B3" w:rsidRDefault="009459B3" w:rsidP="009459B3">
      <w:pPr>
        <w:pStyle w:val="PL"/>
      </w:pPr>
      <w:r>
        <w:rPr>
          <w:snapToGrid w:val="0"/>
        </w:rPr>
        <w:lastRenderedPageBreak/>
        <w:tab/>
        <w:t>UE-X2AP-ID,</w:t>
      </w:r>
    </w:p>
    <w:p w:rsidR="009459B3" w:rsidRDefault="009459B3" w:rsidP="009459B3">
      <w:pPr>
        <w:pStyle w:val="PL"/>
        <w:rPr>
          <w:snapToGrid w:val="0"/>
        </w:rPr>
      </w:pPr>
      <w:r>
        <w:rPr>
          <w:snapToGrid w:val="0"/>
        </w:rPr>
        <w:tab/>
        <w:t>UL-HighInterferenceIndicationInfo,</w:t>
      </w:r>
    </w:p>
    <w:p w:rsidR="009459B3" w:rsidRDefault="009459B3" w:rsidP="009459B3">
      <w:pPr>
        <w:pStyle w:val="PL"/>
      </w:pPr>
      <w:r>
        <w:rPr>
          <w:snapToGrid w:val="0"/>
        </w:rPr>
        <w:tab/>
        <w:t>UL-</w:t>
      </w:r>
      <w:r>
        <w:t>InterferenceOverloadIndication,</w:t>
      </w:r>
    </w:p>
    <w:p w:rsidR="009459B3" w:rsidRDefault="009459B3" w:rsidP="009459B3">
      <w:pPr>
        <w:pStyle w:val="PL"/>
        <w:rPr>
          <w:snapToGrid w:val="0"/>
        </w:rPr>
      </w:pPr>
      <w:r>
        <w:rPr>
          <w:snapToGrid w:val="0"/>
        </w:rPr>
        <w:tab/>
        <w:t>HWLoadIndicator,</w:t>
      </w:r>
    </w:p>
    <w:p w:rsidR="009459B3" w:rsidRDefault="009459B3" w:rsidP="009459B3">
      <w:pPr>
        <w:pStyle w:val="PL"/>
        <w:rPr>
          <w:snapToGrid w:val="0"/>
        </w:rPr>
      </w:pPr>
      <w:r>
        <w:rPr>
          <w:snapToGrid w:val="0"/>
        </w:rPr>
        <w:tab/>
        <w:t>S1TNLLoadIndicator,</w:t>
      </w:r>
    </w:p>
    <w:p w:rsidR="009459B3" w:rsidRDefault="009459B3" w:rsidP="009459B3">
      <w:pPr>
        <w:pStyle w:val="PL"/>
        <w:rPr>
          <w:snapToGrid w:val="0"/>
        </w:rPr>
      </w:pPr>
      <w:r>
        <w:rPr>
          <w:snapToGrid w:val="0"/>
        </w:rPr>
        <w:tab/>
        <w:t>Measurement-ID,</w:t>
      </w:r>
    </w:p>
    <w:p w:rsidR="009459B3" w:rsidRDefault="009459B3" w:rsidP="009459B3">
      <w:pPr>
        <w:pStyle w:val="PL"/>
        <w:rPr>
          <w:snapToGrid w:val="0"/>
        </w:rPr>
      </w:pPr>
      <w:r>
        <w:rPr>
          <w:snapToGrid w:val="0"/>
        </w:rPr>
        <w:tab/>
        <w:t>ReportCharacteristics,</w:t>
      </w:r>
    </w:p>
    <w:p w:rsidR="009459B3" w:rsidRDefault="009459B3" w:rsidP="009459B3">
      <w:pPr>
        <w:pStyle w:val="PL"/>
        <w:rPr>
          <w:snapToGrid w:val="0"/>
        </w:rPr>
      </w:pPr>
      <w:r>
        <w:rPr>
          <w:snapToGrid w:val="0"/>
        </w:rPr>
        <w:tab/>
        <w:t>MobilityParametersInformation,</w:t>
      </w:r>
    </w:p>
    <w:p w:rsidR="009459B3" w:rsidRDefault="009459B3" w:rsidP="009459B3">
      <w:pPr>
        <w:pStyle w:val="PL"/>
        <w:rPr>
          <w:snapToGrid w:val="0"/>
        </w:rPr>
      </w:pPr>
      <w:r>
        <w:rPr>
          <w:snapToGrid w:val="0"/>
        </w:rPr>
        <w:tab/>
        <w:t>MobilityParametersModificationRange,</w:t>
      </w:r>
    </w:p>
    <w:p w:rsidR="009459B3" w:rsidRDefault="009459B3" w:rsidP="009459B3">
      <w:pPr>
        <w:pStyle w:val="PL"/>
        <w:rPr>
          <w:snapToGrid w:val="0"/>
        </w:rPr>
      </w:pPr>
      <w:r>
        <w:rPr>
          <w:snapToGrid w:val="0"/>
        </w:rPr>
        <w:tab/>
        <w:t>ReceiveStatusOfULPDCPSDUsExtended,</w:t>
      </w:r>
    </w:p>
    <w:p w:rsidR="009459B3" w:rsidRDefault="009459B3" w:rsidP="009459B3">
      <w:pPr>
        <w:pStyle w:val="PL"/>
        <w:rPr>
          <w:snapToGrid w:val="0"/>
        </w:rPr>
      </w:pPr>
      <w:r>
        <w:rPr>
          <w:snapToGrid w:val="0"/>
        </w:rPr>
        <w:tab/>
        <w:t>COUNTValueExtended,</w:t>
      </w:r>
    </w:p>
    <w:p w:rsidR="009459B3" w:rsidRDefault="009459B3" w:rsidP="009459B3">
      <w:pPr>
        <w:pStyle w:val="PL"/>
        <w:rPr>
          <w:snapToGrid w:val="0"/>
        </w:rPr>
      </w:pPr>
      <w:r>
        <w:rPr>
          <w:snapToGrid w:val="0"/>
        </w:rPr>
        <w:tab/>
        <w:t>SubframeAssignment,</w:t>
      </w:r>
    </w:p>
    <w:p w:rsidR="009459B3" w:rsidRDefault="009459B3" w:rsidP="009459B3">
      <w:pPr>
        <w:pStyle w:val="PL"/>
        <w:rPr>
          <w:snapToGrid w:val="0"/>
        </w:rPr>
      </w:pPr>
      <w:r>
        <w:rPr>
          <w:snapToGrid w:val="0"/>
        </w:rPr>
        <w:tab/>
        <w:t>ExtendedULInterferenceOverloadInfo,</w:t>
      </w:r>
    </w:p>
    <w:p w:rsidR="009459B3" w:rsidRDefault="009459B3" w:rsidP="009459B3">
      <w:pPr>
        <w:pStyle w:val="PL"/>
        <w:rPr>
          <w:snapToGrid w:val="0"/>
        </w:rPr>
      </w:pPr>
      <w:r>
        <w:rPr>
          <w:snapToGrid w:val="0"/>
        </w:rPr>
        <w:tab/>
        <w:t>ExpectedUEBehaviour,</w:t>
      </w:r>
    </w:p>
    <w:p w:rsidR="009459B3" w:rsidRDefault="009459B3" w:rsidP="009459B3">
      <w:pPr>
        <w:pStyle w:val="PL"/>
        <w:rPr>
          <w:snapToGrid w:val="0"/>
        </w:rPr>
      </w:pPr>
      <w:r>
        <w:rPr>
          <w:snapToGrid w:val="0"/>
        </w:rPr>
        <w:tab/>
        <w:t>SeNBSecurityKey,</w:t>
      </w:r>
    </w:p>
    <w:p w:rsidR="009459B3" w:rsidRDefault="009459B3" w:rsidP="009459B3">
      <w:pPr>
        <w:pStyle w:val="PL"/>
        <w:rPr>
          <w:snapToGrid w:val="0"/>
        </w:rPr>
      </w:pPr>
      <w:r>
        <w:rPr>
          <w:snapToGrid w:val="0"/>
        </w:rPr>
        <w:tab/>
        <w:t>MeNBtoSeNBContainer,</w:t>
      </w:r>
    </w:p>
    <w:p w:rsidR="009459B3" w:rsidRDefault="009459B3" w:rsidP="009459B3">
      <w:pPr>
        <w:pStyle w:val="PL"/>
        <w:rPr>
          <w:snapToGrid w:val="0"/>
        </w:rPr>
      </w:pPr>
      <w:r>
        <w:rPr>
          <w:snapToGrid w:val="0"/>
        </w:rPr>
        <w:tab/>
        <w:t>SeNBtoMeNBContainer,</w:t>
      </w:r>
    </w:p>
    <w:p w:rsidR="009459B3" w:rsidRDefault="009459B3" w:rsidP="009459B3">
      <w:pPr>
        <w:pStyle w:val="PL"/>
        <w:rPr>
          <w:snapToGrid w:val="0"/>
        </w:rPr>
      </w:pPr>
      <w:r>
        <w:rPr>
          <w:snapToGrid w:val="0"/>
        </w:rPr>
        <w:tab/>
        <w:t>SCGChangeIndication,</w:t>
      </w:r>
    </w:p>
    <w:p w:rsidR="009459B3" w:rsidRDefault="009459B3" w:rsidP="009459B3">
      <w:pPr>
        <w:pStyle w:val="PL"/>
        <w:rPr>
          <w:snapToGrid w:val="0"/>
        </w:rPr>
      </w:pPr>
      <w:r>
        <w:rPr>
          <w:snapToGrid w:val="0"/>
        </w:rPr>
        <w:tab/>
        <w:t>CoMPInformation,</w:t>
      </w:r>
    </w:p>
    <w:p w:rsidR="009459B3" w:rsidRDefault="009459B3" w:rsidP="009459B3">
      <w:pPr>
        <w:pStyle w:val="PL"/>
        <w:rPr>
          <w:snapToGrid w:val="0"/>
        </w:rPr>
      </w:pPr>
      <w:r>
        <w:rPr>
          <w:snapToGrid w:val="0"/>
        </w:rPr>
        <w:tab/>
        <w:t>ReportingPeriodicityRSRPMR,</w:t>
      </w:r>
    </w:p>
    <w:p w:rsidR="009459B3" w:rsidRDefault="009459B3" w:rsidP="009459B3">
      <w:pPr>
        <w:pStyle w:val="PL"/>
        <w:rPr>
          <w:snapToGrid w:val="0"/>
        </w:rPr>
      </w:pPr>
      <w:r>
        <w:rPr>
          <w:snapToGrid w:val="0"/>
        </w:rPr>
        <w:tab/>
        <w:t>RSRPMRList,</w:t>
      </w:r>
    </w:p>
    <w:p w:rsidR="009459B3" w:rsidRDefault="009459B3" w:rsidP="009459B3">
      <w:pPr>
        <w:pStyle w:val="PL"/>
      </w:pPr>
      <w:r>
        <w:tab/>
        <w:t>UE-RLF-Report-Container-for-extended-bands,</w:t>
      </w:r>
    </w:p>
    <w:p w:rsidR="009459B3" w:rsidRDefault="009459B3" w:rsidP="009459B3">
      <w:pPr>
        <w:pStyle w:val="PL"/>
      </w:pPr>
      <w:r>
        <w:tab/>
        <w:t>ProSeAuthorized,</w:t>
      </w:r>
    </w:p>
    <w:p w:rsidR="009459B3" w:rsidRDefault="009459B3" w:rsidP="009459B3">
      <w:pPr>
        <w:pStyle w:val="PL"/>
      </w:pPr>
      <w:r>
        <w:tab/>
        <w:t>CoverageModificationList,</w:t>
      </w:r>
    </w:p>
    <w:p w:rsidR="009459B3" w:rsidRDefault="009459B3" w:rsidP="009459B3">
      <w:pPr>
        <w:pStyle w:val="PL"/>
      </w:pPr>
      <w:r>
        <w:tab/>
        <w:t>ReportingPeriodicityCSIR,</w:t>
      </w:r>
    </w:p>
    <w:p w:rsidR="009459B3" w:rsidRDefault="009459B3" w:rsidP="009459B3">
      <w:pPr>
        <w:pStyle w:val="PL"/>
      </w:pPr>
      <w:r>
        <w:tab/>
        <w:t>CSIReportList,</w:t>
      </w:r>
    </w:p>
    <w:p w:rsidR="009459B3" w:rsidRDefault="009459B3" w:rsidP="009459B3">
      <w:pPr>
        <w:pStyle w:val="PL"/>
      </w:pPr>
      <w:r>
        <w:tab/>
        <w:t>ReceiveStatusOfULPDCPSDUsPDCP-SNlength18,</w:t>
      </w:r>
    </w:p>
    <w:p w:rsidR="009459B3" w:rsidRDefault="009459B3" w:rsidP="009459B3">
      <w:pPr>
        <w:pStyle w:val="PL"/>
      </w:pPr>
      <w:r>
        <w:tab/>
        <w:t>COUNTvaluePDCP-SNlength18,</w:t>
      </w:r>
    </w:p>
    <w:p w:rsidR="009459B3" w:rsidRDefault="009459B3" w:rsidP="009459B3">
      <w:pPr>
        <w:pStyle w:val="PL"/>
      </w:pPr>
      <w:r>
        <w:tab/>
        <w:t>LHN-ID,</w:t>
      </w:r>
    </w:p>
    <w:p w:rsidR="009459B3" w:rsidRDefault="009459B3" w:rsidP="009459B3">
      <w:pPr>
        <w:pStyle w:val="PL"/>
      </w:pPr>
      <w:r>
        <w:tab/>
        <w:t>UE-ContextKeptIndicator,</w:t>
      </w:r>
    </w:p>
    <w:p w:rsidR="009459B3" w:rsidRDefault="009459B3" w:rsidP="009459B3">
      <w:pPr>
        <w:pStyle w:val="PL"/>
      </w:pPr>
      <w:r>
        <w:tab/>
        <w:t>UE-X2AP-ID-Extension,</w:t>
      </w:r>
    </w:p>
    <w:p w:rsidR="009459B3" w:rsidRDefault="009459B3" w:rsidP="009459B3">
      <w:pPr>
        <w:pStyle w:val="PL"/>
      </w:pPr>
      <w:r>
        <w:tab/>
        <w:t>SIPTOBearerDeactivationIndication,</w:t>
      </w:r>
    </w:p>
    <w:p w:rsidR="009459B3" w:rsidRDefault="009459B3" w:rsidP="009459B3">
      <w:pPr>
        <w:pStyle w:val="PL"/>
      </w:pPr>
      <w:r>
        <w:tab/>
        <w:t>TunnelInformation,</w:t>
      </w:r>
    </w:p>
    <w:p w:rsidR="009459B3" w:rsidRDefault="009459B3" w:rsidP="009459B3">
      <w:pPr>
        <w:pStyle w:val="PL"/>
      </w:pPr>
      <w:r>
        <w:tab/>
        <w:t>V2XServicesAuthorized,</w:t>
      </w:r>
    </w:p>
    <w:p w:rsidR="009459B3" w:rsidRDefault="009459B3" w:rsidP="009459B3">
      <w:pPr>
        <w:pStyle w:val="PL"/>
      </w:pPr>
      <w:r>
        <w:tab/>
        <w:t>X2BenefitValue,</w:t>
      </w:r>
    </w:p>
    <w:p w:rsidR="009459B3" w:rsidRDefault="009459B3" w:rsidP="009459B3">
      <w:pPr>
        <w:pStyle w:val="PL"/>
      </w:pPr>
      <w:r>
        <w:tab/>
        <w:t>ResumeID,</w:t>
      </w:r>
    </w:p>
    <w:p w:rsidR="009459B3" w:rsidRDefault="009459B3" w:rsidP="009459B3">
      <w:pPr>
        <w:pStyle w:val="PL"/>
        <w:rPr>
          <w:lang w:eastAsia="zh-CN"/>
        </w:rPr>
      </w:pPr>
      <w:r>
        <w:tab/>
        <w:t>EUTRANCellIdentifier,</w:t>
      </w:r>
    </w:p>
    <w:p w:rsidR="009459B3" w:rsidRDefault="009459B3" w:rsidP="009459B3">
      <w:pPr>
        <w:pStyle w:val="PL"/>
        <w:rPr>
          <w:lang w:eastAsia="en-GB"/>
        </w:rPr>
      </w:pPr>
      <w:r>
        <w:rPr>
          <w:lang w:eastAsia="zh-CN"/>
        </w:rPr>
        <w:tab/>
        <w:t>M</w:t>
      </w:r>
      <w:r>
        <w:rPr>
          <w:lang w:eastAsia="ja-JP"/>
        </w:rPr>
        <w:t>akeBeforeBreak</w:t>
      </w:r>
      <w:r>
        <w:rPr>
          <w:lang w:eastAsia="zh-CN"/>
        </w:rPr>
        <w:t>I</w:t>
      </w:r>
      <w:r>
        <w:rPr>
          <w:lang w:eastAsia="ja-JP"/>
        </w:rPr>
        <w:t>ndicator</w:t>
      </w:r>
      <w:r>
        <w:t>,</w:t>
      </w:r>
    </w:p>
    <w:p w:rsidR="009459B3" w:rsidRDefault="009459B3" w:rsidP="009459B3">
      <w:pPr>
        <w:pStyle w:val="PL"/>
      </w:pPr>
      <w:r>
        <w:tab/>
        <w:t>WTID,</w:t>
      </w:r>
    </w:p>
    <w:p w:rsidR="009459B3" w:rsidRDefault="009459B3" w:rsidP="009459B3">
      <w:pPr>
        <w:pStyle w:val="PL"/>
        <w:rPr>
          <w:lang w:eastAsia="zh-CN"/>
        </w:rPr>
      </w:pPr>
      <w:r>
        <w:tab/>
        <w:t>WT-UE-XwAP-ID</w:t>
      </w:r>
      <w:r>
        <w:rPr>
          <w:lang w:eastAsia="zh-CN"/>
        </w:rPr>
        <w:t>,</w:t>
      </w:r>
    </w:p>
    <w:p w:rsidR="009459B3" w:rsidRDefault="009459B3" w:rsidP="009459B3">
      <w:pPr>
        <w:pStyle w:val="PL"/>
        <w:rPr>
          <w:rFonts w:eastAsia="DengXian"/>
          <w:lang w:eastAsia="zh-CN"/>
        </w:rPr>
      </w:pPr>
      <w:r>
        <w:rPr>
          <w:lang w:eastAsia="zh-CN"/>
        </w:rPr>
        <w:tab/>
      </w:r>
      <w:r>
        <w:rPr>
          <w:lang w:eastAsia="ja-JP"/>
        </w:rPr>
        <w:t>UESidelinkAggregateMaximumBitRate,</w:t>
      </w:r>
    </w:p>
    <w:p w:rsidR="009459B3" w:rsidRDefault="009459B3" w:rsidP="009459B3">
      <w:pPr>
        <w:pStyle w:val="PL"/>
        <w:rPr>
          <w:rFonts w:eastAsia="DengXian"/>
          <w:lang w:eastAsia="zh-CN"/>
        </w:rPr>
      </w:pPr>
      <w:r>
        <w:rPr>
          <w:rFonts w:eastAsia="DengXian"/>
          <w:lang w:eastAsia="zh-CN"/>
        </w:rPr>
        <w:tab/>
        <w:t>SgNBSecurityKey,</w:t>
      </w:r>
    </w:p>
    <w:p w:rsidR="009459B3" w:rsidRDefault="009459B3" w:rsidP="009459B3">
      <w:pPr>
        <w:pStyle w:val="PL"/>
        <w:rPr>
          <w:rFonts w:eastAsia="DengXian"/>
          <w:snapToGrid w:val="0"/>
          <w:lang w:eastAsia="zh-CN"/>
        </w:rPr>
      </w:pPr>
      <w:r>
        <w:rPr>
          <w:rFonts w:eastAsia="DengXian"/>
          <w:snapToGrid w:val="0"/>
          <w:lang w:eastAsia="zh-CN"/>
        </w:rPr>
        <w:tab/>
        <w:t>MeNBtoSgNBContainer,</w:t>
      </w:r>
    </w:p>
    <w:p w:rsidR="009459B3" w:rsidRDefault="009459B3" w:rsidP="009459B3">
      <w:pPr>
        <w:pStyle w:val="PL"/>
        <w:rPr>
          <w:rFonts w:eastAsia="DengXian"/>
          <w:snapToGrid w:val="0"/>
          <w:lang w:eastAsia="zh-CN"/>
        </w:rPr>
      </w:pPr>
      <w:r>
        <w:rPr>
          <w:rFonts w:eastAsia="DengXian"/>
          <w:snapToGrid w:val="0"/>
          <w:lang w:eastAsia="zh-CN"/>
        </w:rPr>
        <w:tab/>
        <w:t>SgNBtoMeNBContainer,</w:t>
      </w:r>
    </w:p>
    <w:p w:rsidR="009459B3" w:rsidRDefault="009459B3" w:rsidP="009459B3">
      <w:pPr>
        <w:pStyle w:val="PL"/>
        <w:rPr>
          <w:rFonts w:eastAsia="DengXian"/>
          <w:snapToGrid w:val="0"/>
          <w:lang w:eastAsia="zh-CN"/>
        </w:rPr>
      </w:pPr>
      <w:r>
        <w:rPr>
          <w:rFonts w:eastAsia="DengXian"/>
          <w:snapToGrid w:val="0"/>
          <w:lang w:eastAsia="zh-CN"/>
        </w:rPr>
        <w:tab/>
        <w:t>SplitSRBs,</w:t>
      </w:r>
    </w:p>
    <w:p w:rsidR="009459B3" w:rsidRDefault="009459B3" w:rsidP="009459B3">
      <w:pPr>
        <w:pStyle w:val="PL"/>
        <w:rPr>
          <w:rFonts w:eastAsia="DengXian"/>
          <w:snapToGrid w:val="0"/>
          <w:lang w:eastAsia="zh-CN"/>
        </w:rPr>
      </w:pPr>
      <w:r>
        <w:rPr>
          <w:rFonts w:eastAsia="DengXian"/>
          <w:snapToGrid w:val="0"/>
          <w:lang w:eastAsia="zh-CN"/>
        </w:rPr>
        <w:tab/>
        <w:t>RRCContainer,</w:t>
      </w:r>
    </w:p>
    <w:p w:rsidR="009459B3" w:rsidRDefault="009459B3" w:rsidP="009459B3">
      <w:pPr>
        <w:pStyle w:val="PL"/>
        <w:rPr>
          <w:rFonts w:eastAsia="DengXian"/>
          <w:snapToGrid w:val="0"/>
          <w:lang w:eastAsia="zh-CN"/>
        </w:rPr>
      </w:pPr>
      <w:r>
        <w:rPr>
          <w:rFonts w:eastAsia="DengXian"/>
          <w:snapToGrid w:val="0"/>
          <w:lang w:eastAsia="zh-CN"/>
        </w:rPr>
        <w:tab/>
        <w:t>SRBType,</w:t>
      </w:r>
    </w:p>
    <w:p w:rsidR="009459B3" w:rsidRDefault="009459B3" w:rsidP="009459B3">
      <w:pPr>
        <w:pStyle w:val="PL"/>
        <w:rPr>
          <w:rFonts w:eastAsia="DengXian"/>
          <w:snapToGrid w:val="0"/>
          <w:lang w:eastAsia="zh-CN"/>
        </w:rPr>
      </w:pPr>
      <w:r>
        <w:rPr>
          <w:rFonts w:eastAsia="DengXian"/>
          <w:snapToGrid w:val="0"/>
          <w:lang w:eastAsia="zh-CN"/>
        </w:rPr>
        <w:tab/>
        <w:t>GlobalGNB-ID,</w:t>
      </w:r>
    </w:p>
    <w:p w:rsidR="009459B3" w:rsidRDefault="009459B3" w:rsidP="009459B3">
      <w:pPr>
        <w:pStyle w:val="PL"/>
        <w:rPr>
          <w:rFonts w:eastAsia="DengXian"/>
          <w:snapToGrid w:val="0"/>
          <w:lang w:eastAsia="zh-CN"/>
        </w:rPr>
      </w:pPr>
      <w:r>
        <w:rPr>
          <w:rFonts w:eastAsia="DengXian"/>
          <w:snapToGrid w:val="0"/>
          <w:lang w:eastAsia="zh-CN"/>
        </w:rPr>
        <w:tab/>
        <w:t>GNB-ID,</w:t>
      </w:r>
    </w:p>
    <w:p w:rsidR="009459B3" w:rsidRDefault="009459B3" w:rsidP="009459B3">
      <w:pPr>
        <w:pStyle w:val="PL"/>
        <w:rPr>
          <w:rFonts w:eastAsia="DengXian"/>
          <w:snapToGrid w:val="0"/>
          <w:lang w:eastAsia="zh-CN"/>
        </w:rPr>
      </w:pPr>
      <w:r>
        <w:rPr>
          <w:rFonts w:eastAsia="DengXian"/>
          <w:snapToGrid w:val="0"/>
          <w:lang w:eastAsia="zh-CN"/>
        </w:rPr>
        <w:tab/>
        <w:t>SCGConfigurationQuery,</w:t>
      </w:r>
    </w:p>
    <w:p w:rsidR="009459B3" w:rsidRDefault="009459B3" w:rsidP="009459B3">
      <w:pPr>
        <w:pStyle w:val="PL"/>
        <w:rPr>
          <w:rFonts w:eastAsia="DengXian"/>
          <w:snapToGrid w:val="0"/>
          <w:lang w:eastAsia="zh-CN"/>
        </w:rPr>
      </w:pPr>
      <w:r>
        <w:rPr>
          <w:rFonts w:eastAsia="DengXian"/>
          <w:snapToGrid w:val="0"/>
          <w:lang w:eastAsia="zh-CN"/>
        </w:rPr>
        <w:tab/>
        <w:t>SplitSRB,</w:t>
      </w:r>
    </w:p>
    <w:p w:rsidR="009459B3" w:rsidRDefault="009459B3" w:rsidP="009459B3">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rsidR="009459B3" w:rsidRDefault="009459B3" w:rsidP="009459B3">
      <w:pPr>
        <w:pStyle w:val="PL"/>
        <w:rPr>
          <w:rFonts w:eastAsia="DengXian"/>
          <w:snapToGrid w:val="0"/>
          <w:lang w:eastAsia="zh-CN"/>
        </w:rPr>
      </w:pPr>
      <w:r>
        <w:rPr>
          <w:rFonts w:eastAsia="DengXian"/>
          <w:snapToGrid w:val="0"/>
          <w:lang w:eastAsia="zh-CN"/>
        </w:rPr>
        <w:tab/>
        <w:t>EN-DC-ResourceConfiguration,</w:t>
      </w:r>
    </w:p>
    <w:p w:rsidR="009459B3" w:rsidRDefault="009459B3" w:rsidP="009459B3">
      <w:pPr>
        <w:pStyle w:val="PL"/>
        <w:rPr>
          <w:rFonts w:eastAsia="DengXian"/>
          <w:snapToGrid w:val="0"/>
          <w:lang w:eastAsia="zh-CN"/>
        </w:rPr>
      </w:pPr>
      <w:r>
        <w:rPr>
          <w:rFonts w:eastAsia="DengXian"/>
          <w:snapToGrid w:val="0"/>
          <w:lang w:eastAsia="zh-CN"/>
        </w:rPr>
        <w:lastRenderedPageBreak/>
        <w:tab/>
        <w:t>TAC,</w:t>
      </w:r>
    </w:p>
    <w:p w:rsidR="009459B3" w:rsidRDefault="009459B3" w:rsidP="009459B3">
      <w:pPr>
        <w:pStyle w:val="PL"/>
        <w:rPr>
          <w:rFonts w:eastAsia="DengXian"/>
          <w:snapToGrid w:val="0"/>
          <w:lang w:eastAsia="zh-CN"/>
        </w:rPr>
      </w:pPr>
      <w:r>
        <w:rPr>
          <w:rFonts w:eastAsia="DengXian"/>
          <w:snapToGrid w:val="0"/>
          <w:lang w:eastAsia="zh-CN"/>
        </w:rPr>
        <w:tab/>
        <w:t>NRFreqInfo,</w:t>
      </w:r>
    </w:p>
    <w:p w:rsidR="009459B3" w:rsidRDefault="009459B3" w:rsidP="009459B3">
      <w:pPr>
        <w:pStyle w:val="PL"/>
        <w:rPr>
          <w:rFonts w:eastAsia="DengXian"/>
          <w:snapToGrid w:val="0"/>
          <w:lang w:eastAsia="zh-CN"/>
        </w:rPr>
      </w:pPr>
      <w:r>
        <w:rPr>
          <w:rFonts w:eastAsia="DengXian"/>
          <w:snapToGrid w:val="0"/>
          <w:lang w:eastAsia="zh-CN"/>
        </w:rPr>
        <w:tab/>
        <w:t>NRCGI,</w:t>
      </w:r>
    </w:p>
    <w:p w:rsidR="009459B3" w:rsidRDefault="009459B3" w:rsidP="009459B3">
      <w:pPr>
        <w:pStyle w:val="PL"/>
        <w:rPr>
          <w:rFonts w:eastAsia="DengXian"/>
          <w:snapToGrid w:val="0"/>
          <w:lang w:eastAsia="zh-CN"/>
        </w:rPr>
      </w:pPr>
      <w:r>
        <w:rPr>
          <w:rFonts w:eastAsia="DengXian"/>
          <w:snapToGrid w:val="0"/>
          <w:lang w:eastAsia="zh-CN"/>
        </w:rPr>
        <w:tab/>
        <w:t>NRPCI,</w:t>
      </w:r>
    </w:p>
    <w:p w:rsidR="009459B3" w:rsidRDefault="009459B3" w:rsidP="009459B3">
      <w:pPr>
        <w:pStyle w:val="PL"/>
        <w:rPr>
          <w:rFonts w:eastAsia="DengXian"/>
          <w:snapToGrid w:val="0"/>
          <w:lang w:eastAsia="zh-CN"/>
        </w:rPr>
      </w:pPr>
      <w:r>
        <w:rPr>
          <w:rFonts w:eastAsia="DengXian"/>
          <w:snapToGrid w:val="0"/>
          <w:lang w:eastAsia="zh-CN"/>
        </w:rPr>
        <w:tab/>
        <w:t>NRUESecurityCapabilities,</w:t>
      </w:r>
    </w:p>
    <w:p w:rsidR="009459B3" w:rsidRDefault="009459B3" w:rsidP="009459B3">
      <w:pPr>
        <w:pStyle w:val="PL"/>
        <w:rPr>
          <w:rFonts w:eastAsia="DengXian"/>
          <w:snapToGrid w:val="0"/>
          <w:lang w:eastAsia="zh-CN"/>
        </w:rPr>
      </w:pPr>
      <w:r>
        <w:rPr>
          <w:rFonts w:eastAsia="DengXian"/>
          <w:snapToGrid w:val="0"/>
          <w:lang w:eastAsia="zh-CN"/>
        </w:rPr>
        <w:tab/>
        <w:t>PDCPChangeIndication,</w:t>
      </w:r>
    </w:p>
    <w:p w:rsidR="009459B3" w:rsidRDefault="009459B3" w:rsidP="009459B3">
      <w:pPr>
        <w:pStyle w:val="PL"/>
        <w:rPr>
          <w:rFonts w:eastAsia="DengXian"/>
          <w:snapToGrid w:val="0"/>
          <w:lang w:eastAsia="zh-CN"/>
        </w:rPr>
      </w:pPr>
      <w:r>
        <w:rPr>
          <w:rFonts w:eastAsia="DengXian"/>
          <w:snapToGrid w:val="0"/>
          <w:lang w:eastAsia="zh-CN"/>
        </w:rPr>
        <w:tab/>
        <w:t>ULConfiguration,</w:t>
      </w:r>
    </w:p>
    <w:p w:rsidR="009459B3" w:rsidRDefault="009459B3" w:rsidP="009459B3">
      <w:pPr>
        <w:pStyle w:val="PL"/>
        <w:rPr>
          <w:rFonts w:eastAsia="DengXian"/>
          <w:snapToGrid w:val="0"/>
          <w:lang w:eastAsia="zh-CN"/>
        </w:rPr>
      </w:pPr>
      <w:r>
        <w:rPr>
          <w:rFonts w:eastAsia="DengXian"/>
          <w:snapToGrid w:val="0"/>
          <w:lang w:eastAsia="zh-CN"/>
        </w:rPr>
        <w:tab/>
        <w:t>SgNB-UE-X2AP-ID,</w:t>
      </w:r>
    </w:p>
    <w:p w:rsidR="009459B3" w:rsidRDefault="009459B3" w:rsidP="009459B3">
      <w:pPr>
        <w:pStyle w:val="PL"/>
        <w:rPr>
          <w:rFonts w:eastAsia="DengXian"/>
          <w:snapToGrid w:val="0"/>
          <w:lang w:eastAsia="zh-CN"/>
        </w:rPr>
      </w:pPr>
      <w:r>
        <w:rPr>
          <w:rFonts w:eastAsia="DengXian"/>
          <w:snapToGrid w:val="0"/>
          <w:lang w:eastAsia="zh-CN"/>
        </w:rPr>
        <w:tab/>
        <w:t>SecondaryRATUsageReportList,</w:t>
      </w:r>
    </w:p>
    <w:p w:rsidR="009459B3" w:rsidRDefault="009459B3" w:rsidP="009459B3">
      <w:pPr>
        <w:pStyle w:val="PL"/>
        <w:rPr>
          <w:rFonts w:eastAsia="DengXian"/>
          <w:snapToGrid w:val="0"/>
          <w:lang w:eastAsia="zh-CN"/>
        </w:rPr>
      </w:pPr>
      <w:r>
        <w:rPr>
          <w:rFonts w:eastAsia="DengXian"/>
          <w:snapToGrid w:val="0"/>
          <w:lang w:eastAsia="zh-CN"/>
        </w:rPr>
        <w:tab/>
        <w:t>ActivationID,</w:t>
      </w:r>
    </w:p>
    <w:p w:rsidR="009459B3" w:rsidRDefault="009459B3" w:rsidP="009459B3">
      <w:pPr>
        <w:pStyle w:val="PL"/>
        <w:rPr>
          <w:rFonts w:eastAsia="DengXian"/>
          <w:snapToGrid w:val="0"/>
          <w:lang w:eastAsia="zh-CN"/>
        </w:rPr>
      </w:pPr>
      <w:r>
        <w:rPr>
          <w:rFonts w:eastAsia="DengXian"/>
          <w:snapToGrid w:val="0"/>
          <w:lang w:eastAsia="zh-CN"/>
        </w:rPr>
        <w:tab/>
        <w:t>MeNBResourceCoordinationInformation,</w:t>
      </w:r>
    </w:p>
    <w:p w:rsidR="009459B3" w:rsidRDefault="009459B3" w:rsidP="009459B3">
      <w:pPr>
        <w:pStyle w:val="PL"/>
        <w:rPr>
          <w:rFonts w:eastAsia="DengXian"/>
          <w:snapToGrid w:val="0"/>
          <w:lang w:eastAsia="zh-CN"/>
        </w:rPr>
      </w:pPr>
      <w:r>
        <w:rPr>
          <w:rFonts w:eastAsia="DengXian"/>
          <w:snapToGrid w:val="0"/>
          <w:lang w:eastAsia="zh-CN"/>
        </w:rPr>
        <w:tab/>
        <w:t>SgNBResourceCoordinationInformation,</w:t>
      </w:r>
    </w:p>
    <w:p w:rsidR="009459B3" w:rsidRDefault="009459B3" w:rsidP="009459B3">
      <w:pPr>
        <w:pStyle w:val="PL"/>
        <w:rPr>
          <w:rFonts w:eastAsia="DengXian"/>
          <w:snapToGrid w:val="0"/>
          <w:lang w:eastAsia="zh-CN"/>
        </w:rPr>
      </w:pPr>
      <w:r>
        <w:rPr>
          <w:rFonts w:eastAsia="DengXian"/>
          <w:snapToGrid w:val="0"/>
          <w:lang w:eastAsia="zh-CN"/>
        </w:rPr>
        <w:tab/>
        <w:t>NR-TxBW,</w:t>
      </w:r>
    </w:p>
    <w:p w:rsidR="009459B3" w:rsidRDefault="009459B3" w:rsidP="009459B3">
      <w:pPr>
        <w:pStyle w:val="PL"/>
        <w:rPr>
          <w:rFonts w:eastAsia="DengXian"/>
          <w:snapToGrid w:val="0"/>
          <w:lang w:eastAsia="zh-CN"/>
        </w:rPr>
      </w:pPr>
      <w:r>
        <w:rPr>
          <w:rFonts w:eastAsia="DengXian"/>
          <w:snapToGrid w:val="0"/>
          <w:lang w:eastAsia="zh-CN"/>
        </w:rPr>
        <w:tab/>
        <w:t>BroadcastPLMNs-Item,</w:t>
      </w:r>
    </w:p>
    <w:p w:rsidR="009459B3" w:rsidRDefault="009459B3" w:rsidP="009459B3">
      <w:pPr>
        <w:pStyle w:val="PL"/>
        <w:rPr>
          <w:rFonts w:eastAsia="DengXian"/>
          <w:snapToGrid w:val="0"/>
          <w:lang w:eastAsia="zh-CN"/>
        </w:rPr>
      </w:pPr>
      <w:r>
        <w:rPr>
          <w:rFonts w:eastAsia="DengXian"/>
          <w:snapToGrid w:val="0"/>
          <w:lang w:eastAsia="zh-CN"/>
        </w:rPr>
        <w:tab/>
        <w:t>AdditionalPLMNs-Item,</w:t>
      </w:r>
    </w:p>
    <w:p w:rsidR="009459B3" w:rsidRDefault="009459B3" w:rsidP="009459B3">
      <w:pPr>
        <w:pStyle w:val="PL"/>
        <w:rPr>
          <w:rFonts w:eastAsia="DengXian"/>
          <w:snapToGrid w:val="0"/>
          <w:lang w:eastAsia="zh-CN"/>
        </w:rPr>
      </w:pPr>
      <w:r>
        <w:rPr>
          <w:rFonts w:eastAsia="DengXian"/>
          <w:snapToGrid w:val="0"/>
          <w:lang w:eastAsia="zh-CN"/>
        </w:rPr>
        <w:tab/>
        <w:t>RLCMode,</w:t>
      </w:r>
    </w:p>
    <w:p w:rsidR="009459B3" w:rsidRDefault="009459B3" w:rsidP="009459B3">
      <w:pPr>
        <w:pStyle w:val="PL"/>
        <w:rPr>
          <w:rFonts w:eastAsia="DengXian"/>
          <w:snapToGrid w:val="0"/>
          <w:lang w:eastAsia="zh-CN"/>
        </w:rPr>
      </w:pPr>
      <w:r>
        <w:rPr>
          <w:rFonts w:eastAsia="DengXian"/>
          <w:snapToGrid w:val="0"/>
          <w:lang w:eastAsia="zh-CN"/>
        </w:rPr>
        <w:tab/>
        <w:t>GBR-QosInformation,</w:t>
      </w:r>
    </w:p>
    <w:p w:rsidR="009459B3" w:rsidRDefault="009459B3" w:rsidP="009459B3">
      <w:pPr>
        <w:pStyle w:val="PL"/>
        <w:rPr>
          <w:rFonts w:eastAsia="DengXian"/>
          <w:snapToGrid w:val="0"/>
          <w:lang w:eastAsia="zh-CN"/>
        </w:rPr>
      </w:pPr>
      <w:r>
        <w:rPr>
          <w:rFonts w:eastAsia="DengXian"/>
          <w:snapToGrid w:val="0"/>
          <w:lang w:eastAsia="zh-CN"/>
        </w:rPr>
        <w:tab/>
        <w:t>DRB-ID,</w:t>
      </w:r>
    </w:p>
    <w:p w:rsidR="009459B3" w:rsidRDefault="009459B3" w:rsidP="009459B3">
      <w:pPr>
        <w:pStyle w:val="PL"/>
        <w:rPr>
          <w:rFonts w:eastAsia="DengXian"/>
          <w:snapToGrid w:val="0"/>
          <w:lang w:eastAsia="zh-CN"/>
        </w:rPr>
      </w:pPr>
      <w:r>
        <w:rPr>
          <w:rFonts w:eastAsia="DengXian"/>
          <w:snapToGrid w:val="0"/>
          <w:lang w:eastAsia="zh-CN"/>
        </w:rPr>
        <w:tab/>
        <w:t>FiveGS-TAC,</w:t>
      </w:r>
    </w:p>
    <w:p w:rsidR="009459B3" w:rsidRDefault="009459B3" w:rsidP="009459B3">
      <w:pPr>
        <w:pStyle w:val="PL"/>
        <w:rPr>
          <w:rFonts w:eastAsia="DengXian"/>
          <w:snapToGrid w:val="0"/>
          <w:lang w:eastAsia="zh-CN"/>
        </w:rPr>
      </w:pPr>
      <w:r>
        <w:rPr>
          <w:rFonts w:eastAsia="DengXian"/>
          <w:snapToGrid w:val="0"/>
          <w:lang w:eastAsia="zh-CN"/>
        </w:rPr>
        <w:tab/>
        <w:t>SULInformation,</w:t>
      </w:r>
    </w:p>
    <w:p w:rsidR="009459B3" w:rsidRDefault="009459B3" w:rsidP="009459B3">
      <w:pPr>
        <w:pStyle w:val="PL"/>
        <w:rPr>
          <w:rFonts w:eastAsia="DengXian"/>
          <w:snapToGrid w:val="0"/>
          <w:lang w:eastAsia="zh-CN"/>
        </w:rPr>
      </w:pPr>
      <w:r>
        <w:rPr>
          <w:rFonts w:eastAsia="DengXian"/>
          <w:snapToGrid w:val="0"/>
          <w:lang w:eastAsia="zh-CN"/>
        </w:rPr>
        <w:tab/>
        <w:t>Packet-LossRate,</w:t>
      </w:r>
    </w:p>
    <w:p w:rsidR="009459B3" w:rsidRDefault="009459B3" w:rsidP="009459B3">
      <w:pPr>
        <w:pStyle w:val="PL"/>
        <w:rPr>
          <w:rFonts w:eastAsia="DengXian"/>
          <w:snapToGrid w:val="0"/>
          <w:lang w:eastAsia="zh-CN"/>
        </w:rPr>
      </w:pPr>
      <w:r>
        <w:rPr>
          <w:rFonts w:eastAsia="DengXian"/>
          <w:snapToGrid w:val="0"/>
          <w:lang w:eastAsia="zh-CN"/>
        </w:rPr>
        <w:tab/>
        <w:t>ResourceType,</w:t>
      </w:r>
    </w:p>
    <w:p w:rsidR="009459B3" w:rsidRDefault="009459B3" w:rsidP="009459B3">
      <w:pPr>
        <w:pStyle w:val="PL"/>
        <w:rPr>
          <w:rFonts w:eastAsia="DengXian"/>
          <w:snapToGrid w:val="0"/>
          <w:lang w:eastAsia="zh-CN"/>
        </w:rPr>
      </w:pPr>
      <w:r>
        <w:rPr>
          <w:rFonts w:eastAsia="DengXian"/>
          <w:snapToGrid w:val="0"/>
          <w:lang w:eastAsia="zh-CN"/>
        </w:rPr>
        <w:tab/>
        <w:t>DataTrafficResourceIndication,</w:t>
      </w:r>
    </w:p>
    <w:p w:rsidR="009459B3" w:rsidRDefault="009459B3" w:rsidP="009459B3">
      <w:pPr>
        <w:pStyle w:val="PL"/>
        <w:rPr>
          <w:rFonts w:eastAsia="DengXian"/>
          <w:snapToGrid w:val="0"/>
          <w:lang w:eastAsia="zh-CN"/>
        </w:rPr>
      </w:pPr>
      <w:r>
        <w:rPr>
          <w:rFonts w:eastAsia="DengXian"/>
          <w:snapToGrid w:val="0"/>
          <w:lang w:eastAsia="zh-CN"/>
        </w:rPr>
        <w:tab/>
        <w:t>SpectrumSharingGroupID,</w:t>
      </w:r>
    </w:p>
    <w:p w:rsidR="009459B3" w:rsidRDefault="009459B3" w:rsidP="009459B3">
      <w:pPr>
        <w:pStyle w:val="PL"/>
        <w:rPr>
          <w:rFonts w:eastAsia="DengXian"/>
          <w:snapToGrid w:val="0"/>
          <w:lang w:eastAsia="zh-CN"/>
        </w:rPr>
      </w:pPr>
      <w:r>
        <w:rPr>
          <w:rFonts w:eastAsia="DengXian"/>
          <w:snapToGrid w:val="0"/>
          <w:lang w:eastAsia="zh-CN"/>
        </w:rPr>
        <w:tab/>
        <w:t>RRC-Config-Ind,</w:t>
      </w:r>
    </w:p>
    <w:p w:rsidR="009459B3" w:rsidRDefault="009459B3" w:rsidP="009459B3">
      <w:pPr>
        <w:pStyle w:val="PL"/>
        <w:rPr>
          <w:rFonts w:eastAsia="DengXian"/>
          <w:snapToGrid w:val="0"/>
          <w:lang w:eastAsia="zh-CN"/>
        </w:rPr>
      </w:pPr>
      <w:r>
        <w:rPr>
          <w:rFonts w:eastAsia="DengXian"/>
          <w:snapToGrid w:val="0"/>
          <w:lang w:eastAsia="zh-CN"/>
        </w:rPr>
        <w:tab/>
        <w:t>SGNB-Addition-Trigger-Ind,</w:t>
      </w:r>
    </w:p>
    <w:p w:rsidR="009459B3" w:rsidRDefault="009459B3" w:rsidP="009459B3">
      <w:pPr>
        <w:pStyle w:val="PL"/>
        <w:rPr>
          <w:rFonts w:eastAsia="DengXian"/>
          <w:snapToGrid w:val="0"/>
          <w:lang w:eastAsia="zh-CN"/>
        </w:rPr>
      </w:pPr>
      <w:r>
        <w:rPr>
          <w:rFonts w:eastAsia="DengXian"/>
          <w:snapToGrid w:val="0"/>
          <w:lang w:eastAsia="zh-CN"/>
        </w:rPr>
        <w:tab/>
        <w:t>UserPlaneTrafficActivityReport,</w:t>
      </w:r>
    </w:p>
    <w:p w:rsidR="009459B3" w:rsidRDefault="009459B3" w:rsidP="009459B3">
      <w:pPr>
        <w:pStyle w:val="PL"/>
        <w:rPr>
          <w:rFonts w:eastAsia="DengXian"/>
          <w:snapToGrid w:val="0"/>
          <w:lang w:eastAsia="zh-CN"/>
        </w:rPr>
      </w:pPr>
      <w:r>
        <w:rPr>
          <w:rFonts w:eastAsia="DengXian"/>
          <w:snapToGrid w:val="0"/>
          <w:lang w:eastAsia="zh-CN"/>
        </w:rPr>
        <w:tab/>
        <w:t>ERABActivityNotifyItemList,</w:t>
      </w:r>
    </w:p>
    <w:p w:rsidR="009459B3" w:rsidRDefault="009459B3" w:rsidP="009459B3">
      <w:pPr>
        <w:pStyle w:val="PL"/>
        <w:rPr>
          <w:rFonts w:eastAsia="DengXian"/>
          <w:snapToGrid w:val="0"/>
          <w:lang w:eastAsia="zh-CN"/>
        </w:rPr>
      </w:pPr>
      <w:r>
        <w:rPr>
          <w:rFonts w:eastAsia="DengXian"/>
          <w:snapToGrid w:val="0"/>
          <w:lang w:eastAsia="zh-CN"/>
        </w:rPr>
        <w:tab/>
        <w:t>PDCPSnLength,</w:t>
      </w:r>
    </w:p>
    <w:p w:rsidR="009459B3" w:rsidRDefault="009459B3" w:rsidP="009459B3">
      <w:pPr>
        <w:pStyle w:val="PL"/>
        <w:rPr>
          <w:rFonts w:eastAsia="DengXian"/>
          <w:snapToGrid w:val="0"/>
          <w:lang w:eastAsia="zh-CN"/>
        </w:rPr>
      </w:pPr>
      <w:r>
        <w:rPr>
          <w:rFonts w:eastAsia="DengXian"/>
          <w:snapToGrid w:val="0"/>
          <w:lang w:eastAsia="zh-CN"/>
        </w:rPr>
        <w:tab/>
        <w:t>Subscription-Based-UE-DifferentiationInfo,</w:t>
      </w:r>
    </w:p>
    <w:p w:rsidR="009459B3" w:rsidRDefault="009459B3" w:rsidP="009459B3">
      <w:pPr>
        <w:pStyle w:val="PL"/>
        <w:rPr>
          <w:rFonts w:eastAsia="DengXian"/>
          <w:snapToGrid w:val="0"/>
          <w:lang w:eastAsia="zh-CN"/>
        </w:rPr>
      </w:pPr>
      <w:r>
        <w:rPr>
          <w:rFonts w:eastAsia="DengXian"/>
          <w:snapToGrid w:val="0"/>
          <w:lang w:eastAsia="zh-CN"/>
        </w:rPr>
        <w:tab/>
        <w:t>LCID,</w:t>
      </w:r>
    </w:p>
    <w:p w:rsidR="009459B3" w:rsidRDefault="009459B3" w:rsidP="009459B3">
      <w:pPr>
        <w:pStyle w:val="PL"/>
        <w:rPr>
          <w:rFonts w:eastAsia="DengXian"/>
          <w:snapToGrid w:val="0"/>
          <w:lang w:eastAsia="zh-CN"/>
        </w:rPr>
      </w:pPr>
      <w:r>
        <w:rPr>
          <w:rFonts w:eastAsia="DengXian"/>
          <w:snapToGrid w:val="0"/>
          <w:lang w:eastAsia="zh-CN"/>
        </w:rPr>
        <w:tab/>
        <w:t>DuplicationActivation,</w:t>
      </w:r>
    </w:p>
    <w:p w:rsidR="009459B3" w:rsidRDefault="009459B3" w:rsidP="009459B3">
      <w:pPr>
        <w:pStyle w:val="PL"/>
        <w:rPr>
          <w:rFonts w:eastAsia="DengXian"/>
          <w:snapToGrid w:val="0"/>
          <w:lang w:eastAsia="zh-CN"/>
        </w:rPr>
      </w:pPr>
      <w:r>
        <w:rPr>
          <w:rFonts w:eastAsia="DengXian"/>
          <w:snapToGrid w:val="0"/>
          <w:lang w:eastAsia="zh-CN"/>
        </w:rPr>
        <w:tab/>
        <w:t>GNBOverloadInformation,</w:t>
      </w:r>
    </w:p>
    <w:p w:rsidR="009459B3" w:rsidRDefault="009459B3" w:rsidP="009459B3">
      <w:pPr>
        <w:pStyle w:val="PL"/>
        <w:rPr>
          <w:rFonts w:eastAsia="DengXian"/>
          <w:snapToGrid w:val="0"/>
          <w:lang w:eastAsia="zh-CN"/>
        </w:rPr>
      </w:pPr>
      <w:r>
        <w:rPr>
          <w:rFonts w:eastAsia="DengXian"/>
          <w:snapToGrid w:val="0"/>
          <w:lang w:eastAsia="zh-CN"/>
        </w:rPr>
        <w:tab/>
        <w:t>NewDRBIDrequest,</w:t>
      </w:r>
    </w:p>
    <w:p w:rsidR="009459B3" w:rsidRDefault="009459B3" w:rsidP="009459B3">
      <w:pPr>
        <w:pStyle w:val="PL"/>
        <w:rPr>
          <w:rFonts w:eastAsia="DengXian"/>
          <w:snapToGrid w:val="0"/>
          <w:lang w:eastAsia="zh-CN"/>
        </w:rPr>
      </w:pPr>
      <w:r>
        <w:rPr>
          <w:rFonts w:eastAsia="DengXian"/>
          <w:snapToGrid w:val="0"/>
          <w:lang w:eastAsia="zh-CN"/>
        </w:rPr>
        <w:tab/>
        <w:t>DesiredActNotificationLevel,</w:t>
      </w:r>
    </w:p>
    <w:p w:rsidR="009459B3" w:rsidRDefault="009459B3" w:rsidP="009459B3">
      <w:pPr>
        <w:pStyle w:val="PL"/>
        <w:rPr>
          <w:rFonts w:eastAsia="DengXian"/>
          <w:snapToGrid w:val="0"/>
          <w:lang w:eastAsia="zh-CN"/>
        </w:rPr>
      </w:pPr>
      <w:r>
        <w:rPr>
          <w:rFonts w:eastAsia="DengXian"/>
          <w:snapToGrid w:val="0"/>
          <w:lang w:eastAsia="zh-CN"/>
        </w:rPr>
        <w:tab/>
        <w:t>LocationInformationSgNB,</w:t>
      </w:r>
    </w:p>
    <w:p w:rsidR="009459B3" w:rsidRDefault="009459B3" w:rsidP="009459B3">
      <w:pPr>
        <w:pStyle w:val="PL"/>
        <w:rPr>
          <w:rFonts w:eastAsia="DengXian"/>
          <w:snapToGrid w:val="0"/>
          <w:lang w:eastAsia="zh-CN"/>
        </w:rPr>
      </w:pPr>
      <w:r>
        <w:rPr>
          <w:rFonts w:eastAsia="DengXian"/>
          <w:snapToGrid w:val="0"/>
          <w:lang w:eastAsia="zh-CN"/>
        </w:rPr>
        <w:tab/>
        <w:t>LocationInformationSgNBReporting,</w:t>
      </w:r>
    </w:p>
    <w:p w:rsidR="009459B3" w:rsidRDefault="009459B3" w:rsidP="009459B3">
      <w:pPr>
        <w:pStyle w:val="PL"/>
        <w:rPr>
          <w:rFonts w:eastAsia="DengXian"/>
          <w:snapToGrid w:val="0"/>
          <w:lang w:eastAsia="zh-CN"/>
        </w:rPr>
      </w:pPr>
      <w:r>
        <w:rPr>
          <w:rFonts w:eastAsia="DengXian"/>
          <w:snapToGrid w:val="0"/>
          <w:lang w:eastAsia="zh-CN"/>
        </w:rPr>
        <w:tab/>
        <w:t>EndcSONConfigurationTransfer,</w:t>
      </w:r>
    </w:p>
    <w:p w:rsidR="009459B3" w:rsidRDefault="009459B3" w:rsidP="009459B3">
      <w:pPr>
        <w:pStyle w:val="PL"/>
        <w:rPr>
          <w:rFonts w:cs="Courier New"/>
          <w:lang w:val="en-US" w:eastAsia="en-GB"/>
        </w:rPr>
      </w:pPr>
      <w:r>
        <w:rPr>
          <w:rFonts w:eastAsia="DengXian"/>
          <w:snapToGrid w:val="0"/>
          <w:lang w:eastAsia="zh-CN"/>
        </w:rPr>
        <w:tab/>
      </w:r>
      <w:r>
        <w:rPr>
          <w:rFonts w:cs="Courier New"/>
          <w:lang w:val="en-US"/>
        </w:rPr>
        <w:t>NRNeighbour-Information,</w:t>
      </w:r>
    </w:p>
    <w:p w:rsidR="009459B3" w:rsidRDefault="009459B3" w:rsidP="009459B3">
      <w:pPr>
        <w:pStyle w:val="PL"/>
        <w:rPr>
          <w:rFonts w:cs="Courier New"/>
          <w:lang w:val="en-US"/>
        </w:rPr>
      </w:pPr>
      <w:r>
        <w:rPr>
          <w:rFonts w:cs="Courier New"/>
          <w:lang w:val="en-US"/>
        </w:rPr>
        <w:tab/>
        <w:t>InterfaceInstanceIndication,</w:t>
      </w:r>
    </w:p>
    <w:p w:rsidR="009459B3" w:rsidRPr="00B22C47" w:rsidRDefault="009459B3" w:rsidP="009459B3">
      <w:pPr>
        <w:pStyle w:val="PL"/>
        <w:rPr>
          <w:ins w:id="93" w:author="Nokia" w:date="2019-10-01T12:29:00Z"/>
        </w:rPr>
      </w:pPr>
      <w:r>
        <w:rPr>
          <w:rFonts w:cs="Courier New"/>
          <w:lang w:val="en-US"/>
        </w:rPr>
        <w:tab/>
        <w:t>BPLMN-ID-Info-NR</w:t>
      </w:r>
      <w:ins w:id="94" w:author="Nokia" w:date="2019-10-01T12:29:00Z">
        <w:r>
          <w:rPr>
            <w:snapToGrid w:val="0"/>
          </w:rPr>
          <w:t>,</w:t>
        </w:r>
      </w:ins>
    </w:p>
    <w:p w:rsidR="009459B3" w:rsidRDefault="009459B3" w:rsidP="009459B3">
      <w:pPr>
        <w:pStyle w:val="PL"/>
        <w:rPr>
          <w:rFonts w:eastAsia="DengXian"/>
          <w:snapToGrid w:val="0"/>
          <w:lang w:eastAsia="zh-CN"/>
        </w:rPr>
      </w:pPr>
      <w:ins w:id="95" w:author="Nokia" w:date="2019-10-01T12:29:00Z">
        <w:r>
          <w:rPr>
            <w:snapToGrid w:val="0"/>
          </w:rPr>
          <w:tab/>
          <w:t>MaxCHOpreparations</w:t>
        </w:r>
      </w:ins>
    </w:p>
    <w:p w:rsidR="009459B3" w:rsidRDefault="009459B3" w:rsidP="009459B3">
      <w:pPr>
        <w:pStyle w:val="PL"/>
        <w:rPr>
          <w:rFonts w:eastAsia="DengXian"/>
          <w:snapToGrid w:val="0"/>
          <w:lang w:eastAsia="zh-CN"/>
        </w:rPr>
      </w:pPr>
    </w:p>
    <w:p w:rsidR="009459B3" w:rsidRDefault="009459B3" w:rsidP="009459B3">
      <w:pPr>
        <w:pStyle w:val="PL"/>
        <w:rPr>
          <w:lang w:eastAsia="en-GB"/>
        </w:rPr>
      </w:pPr>
    </w:p>
    <w:p w:rsidR="009459B3" w:rsidRDefault="009459B3" w:rsidP="009459B3">
      <w:pPr>
        <w:pStyle w:val="PL"/>
        <w:rPr>
          <w:snapToGrid w:val="0"/>
        </w:rPr>
      </w:pPr>
      <w:r>
        <w:rPr>
          <w:snapToGrid w:val="0"/>
        </w:rPr>
        <w:t>FROM X2AP-IEs</w:t>
      </w:r>
    </w:p>
    <w:p w:rsidR="009459B3" w:rsidRDefault="009459B3" w:rsidP="009459B3">
      <w:pPr>
        <w:pStyle w:val="PL"/>
        <w:rPr>
          <w:snapToGrid w:val="0"/>
        </w:rPr>
      </w:pPr>
    </w:p>
    <w:p w:rsidR="009459B3" w:rsidRDefault="009459B3" w:rsidP="009459B3">
      <w:pPr>
        <w:pStyle w:val="PL"/>
        <w:rPr>
          <w:snapToGrid w:val="0"/>
        </w:rPr>
      </w:pPr>
      <w:r>
        <w:rPr>
          <w:snapToGrid w:val="0"/>
        </w:rPr>
        <w:tab/>
        <w:t>PrivateIE-Container{},</w:t>
      </w:r>
    </w:p>
    <w:p w:rsidR="009459B3" w:rsidRDefault="009459B3" w:rsidP="009459B3">
      <w:pPr>
        <w:pStyle w:val="PL"/>
        <w:spacing w:line="0" w:lineRule="atLeast"/>
        <w:rPr>
          <w:noProof w:val="0"/>
          <w:snapToGrid w:val="0"/>
        </w:rPr>
      </w:pPr>
      <w:r>
        <w:rPr>
          <w:noProof w:val="0"/>
          <w:snapToGrid w:val="0"/>
        </w:rPr>
        <w:tab/>
      </w:r>
      <w:proofErr w:type="gramStart"/>
      <w:r>
        <w:rPr>
          <w:noProof w:val="0"/>
          <w:snapToGrid w:val="0"/>
        </w:rPr>
        <w:t>ProtocolExtensionContainer{</w:t>
      </w:r>
      <w:proofErr w:type="gramEnd"/>
      <w:r>
        <w:rPr>
          <w:noProof w:val="0"/>
          <w:snapToGrid w:val="0"/>
        </w:rPr>
        <w:t>},</w:t>
      </w:r>
    </w:p>
    <w:p w:rsidR="009459B3" w:rsidRDefault="009459B3" w:rsidP="009459B3">
      <w:pPr>
        <w:pStyle w:val="PL"/>
        <w:spacing w:line="0" w:lineRule="atLeast"/>
        <w:rPr>
          <w:noProof w:val="0"/>
          <w:snapToGrid w:val="0"/>
        </w:rPr>
      </w:pPr>
      <w:r>
        <w:rPr>
          <w:noProof w:val="0"/>
          <w:snapToGrid w:val="0"/>
        </w:rPr>
        <w:tab/>
        <w:t>ProtocolIE-</w:t>
      </w:r>
      <w:proofErr w:type="gramStart"/>
      <w:r>
        <w:rPr>
          <w:noProof w:val="0"/>
          <w:snapToGrid w:val="0"/>
        </w:rPr>
        <w:t>Container{</w:t>
      </w:r>
      <w:proofErr w:type="gramEnd"/>
      <w:r>
        <w:rPr>
          <w:noProof w:val="0"/>
          <w:snapToGrid w:val="0"/>
        </w:rPr>
        <w:t>},</w:t>
      </w:r>
    </w:p>
    <w:p w:rsidR="009459B3" w:rsidRDefault="009459B3" w:rsidP="009459B3">
      <w:pPr>
        <w:pStyle w:val="PL"/>
        <w:spacing w:line="0" w:lineRule="atLeast"/>
        <w:rPr>
          <w:noProof w:val="0"/>
          <w:snapToGrid w:val="0"/>
        </w:rPr>
      </w:pPr>
      <w:r>
        <w:rPr>
          <w:noProof w:val="0"/>
          <w:snapToGrid w:val="0"/>
        </w:rPr>
        <w:tab/>
        <w:t>ProtocolIE-</w:t>
      </w:r>
      <w:proofErr w:type="gramStart"/>
      <w:r>
        <w:rPr>
          <w:noProof w:val="0"/>
          <w:snapToGrid w:val="0"/>
        </w:rPr>
        <w:t>ContainerList{</w:t>
      </w:r>
      <w:proofErr w:type="gramEnd"/>
      <w:r>
        <w:rPr>
          <w:noProof w:val="0"/>
          <w:snapToGrid w:val="0"/>
        </w:rPr>
        <w:t>},</w:t>
      </w:r>
    </w:p>
    <w:p w:rsidR="009459B3" w:rsidRDefault="009459B3" w:rsidP="009459B3">
      <w:pPr>
        <w:pStyle w:val="PL"/>
        <w:spacing w:line="0" w:lineRule="atLeast"/>
        <w:rPr>
          <w:noProof w:val="0"/>
          <w:snapToGrid w:val="0"/>
        </w:rPr>
      </w:pPr>
      <w:r>
        <w:rPr>
          <w:noProof w:val="0"/>
          <w:snapToGrid w:val="0"/>
        </w:rPr>
        <w:tab/>
        <w:t>ProtocolIE-</w:t>
      </w:r>
      <w:proofErr w:type="gramStart"/>
      <w:r>
        <w:rPr>
          <w:noProof w:val="0"/>
          <w:snapToGrid w:val="0"/>
        </w:rPr>
        <w:t>ContainerPair{</w:t>
      </w:r>
      <w:proofErr w:type="gramEnd"/>
      <w:r>
        <w:rPr>
          <w:noProof w:val="0"/>
          <w:snapToGrid w:val="0"/>
        </w:rPr>
        <w:t>},</w:t>
      </w:r>
    </w:p>
    <w:p w:rsidR="009459B3" w:rsidRDefault="009459B3" w:rsidP="009459B3">
      <w:pPr>
        <w:pStyle w:val="PL"/>
        <w:spacing w:line="0" w:lineRule="atLeast"/>
        <w:rPr>
          <w:noProof w:val="0"/>
          <w:snapToGrid w:val="0"/>
        </w:rPr>
      </w:pPr>
      <w:r>
        <w:rPr>
          <w:noProof w:val="0"/>
          <w:snapToGrid w:val="0"/>
        </w:rPr>
        <w:tab/>
        <w:t>ProtocolIE-</w:t>
      </w:r>
      <w:proofErr w:type="gramStart"/>
      <w:r>
        <w:rPr>
          <w:noProof w:val="0"/>
          <w:snapToGrid w:val="0"/>
        </w:rPr>
        <w:t>ContainerPairList{</w:t>
      </w:r>
      <w:proofErr w:type="gramEnd"/>
      <w:r>
        <w:rPr>
          <w:noProof w:val="0"/>
          <w:snapToGrid w:val="0"/>
        </w:rPr>
        <w:t>},</w:t>
      </w:r>
    </w:p>
    <w:p w:rsidR="009459B3" w:rsidRDefault="009459B3" w:rsidP="009459B3">
      <w:pPr>
        <w:pStyle w:val="PL"/>
        <w:spacing w:line="0" w:lineRule="atLeast"/>
        <w:rPr>
          <w:noProof w:val="0"/>
          <w:snapToGrid w:val="0"/>
        </w:rPr>
      </w:pPr>
      <w:r>
        <w:rPr>
          <w:noProof w:val="0"/>
          <w:snapToGrid w:val="0"/>
        </w:rPr>
        <w:tab/>
        <w:t>ProtocolIE-Single-</w:t>
      </w:r>
      <w:proofErr w:type="gramStart"/>
      <w:r>
        <w:rPr>
          <w:noProof w:val="0"/>
          <w:snapToGrid w:val="0"/>
        </w:rPr>
        <w:t>Container{</w:t>
      </w:r>
      <w:proofErr w:type="gramEnd"/>
      <w:r>
        <w:rPr>
          <w:noProof w:val="0"/>
          <w:snapToGrid w:val="0"/>
        </w:rPr>
        <w:t>},</w:t>
      </w:r>
    </w:p>
    <w:p w:rsidR="009459B3" w:rsidRDefault="009459B3" w:rsidP="009459B3">
      <w:pPr>
        <w:pStyle w:val="PL"/>
        <w:spacing w:line="0" w:lineRule="atLeast"/>
        <w:rPr>
          <w:noProof w:val="0"/>
          <w:snapToGrid w:val="0"/>
        </w:rPr>
      </w:pPr>
      <w:r>
        <w:rPr>
          <w:noProof w:val="0"/>
          <w:snapToGrid w:val="0"/>
        </w:rPr>
        <w:lastRenderedPageBreak/>
        <w:tab/>
        <w:t>X2AP-PRIVATE-IES,</w:t>
      </w:r>
    </w:p>
    <w:p w:rsidR="009459B3" w:rsidRDefault="009459B3" w:rsidP="009459B3">
      <w:pPr>
        <w:pStyle w:val="PL"/>
        <w:spacing w:line="0" w:lineRule="atLeast"/>
        <w:rPr>
          <w:noProof w:val="0"/>
          <w:snapToGrid w:val="0"/>
        </w:rPr>
      </w:pPr>
      <w:r>
        <w:rPr>
          <w:noProof w:val="0"/>
          <w:snapToGrid w:val="0"/>
        </w:rPr>
        <w:tab/>
        <w:t>X2AP-PROTOCOL-EXTENSION,</w:t>
      </w:r>
    </w:p>
    <w:p w:rsidR="009459B3" w:rsidRDefault="009459B3" w:rsidP="009459B3">
      <w:pPr>
        <w:pStyle w:val="PL"/>
        <w:spacing w:line="0" w:lineRule="atLeast"/>
        <w:rPr>
          <w:noProof w:val="0"/>
          <w:snapToGrid w:val="0"/>
        </w:rPr>
      </w:pPr>
      <w:r>
        <w:rPr>
          <w:noProof w:val="0"/>
          <w:snapToGrid w:val="0"/>
        </w:rPr>
        <w:tab/>
        <w:t>X2AP-PROTOCOL-IES,</w:t>
      </w:r>
    </w:p>
    <w:p w:rsidR="009459B3" w:rsidRDefault="009459B3" w:rsidP="009459B3">
      <w:pPr>
        <w:pStyle w:val="PL"/>
        <w:spacing w:line="0" w:lineRule="atLeast"/>
        <w:rPr>
          <w:noProof w:val="0"/>
          <w:snapToGrid w:val="0"/>
        </w:rPr>
      </w:pPr>
      <w:r>
        <w:rPr>
          <w:noProof w:val="0"/>
          <w:snapToGrid w:val="0"/>
        </w:rPr>
        <w:tab/>
        <w:t>X2AP-PROTOCOL-IES-PAIR</w:t>
      </w:r>
    </w:p>
    <w:p w:rsidR="009459B3" w:rsidRDefault="009459B3" w:rsidP="009459B3">
      <w:pPr>
        <w:pStyle w:val="PL"/>
        <w:spacing w:line="0" w:lineRule="atLeast"/>
        <w:rPr>
          <w:noProof w:val="0"/>
          <w:snapToGrid w:val="0"/>
        </w:rPr>
      </w:pPr>
      <w:r>
        <w:rPr>
          <w:noProof w:val="0"/>
          <w:snapToGrid w:val="0"/>
        </w:rPr>
        <w:t>FROM X2AP-Containers</w:t>
      </w:r>
    </w:p>
    <w:p w:rsidR="009459B3" w:rsidRDefault="009459B3" w:rsidP="009459B3">
      <w:pPr>
        <w:pStyle w:val="PL"/>
        <w:spacing w:line="0" w:lineRule="atLeast"/>
        <w:rPr>
          <w:noProof w:val="0"/>
          <w:snapToGrid w:val="0"/>
        </w:rPr>
      </w:pP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ab/>
        <w:t>id-ABSInformation,</w:t>
      </w:r>
    </w:p>
    <w:p w:rsidR="005F11B8" w:rsidRDefault="005F11B8" w:rsidP="005F11B8">
      <w:pPr>
        <w:pStyle w:val="PL"/>
        <w:spacing w:line="0" w:lineRule="atLeast"/>
        <w:rPr>
          <w:noProof w:val="0"/>
          <w:snapToGrid w:val="0"/>
        </w:rPr>
      </w:pPr>
      <w:r>
        <w:rPr>
          <w:noProof w:val="0"/>
          <w:snapToGrid w:val="0"/>
        </w:rPr>
        <w:tab/>
        <w:t>id-ActivatedCellList,</w:t>
      </w:r>
    </w:p>
    <w:p w:rsidR="005F11B8" w:rsidRDefault="005F11B8" w:rsidP="005F11B8">
      <w:pPr>
        <w:pStyle w:val="PL"/>
        <w:spacing w:line="0" w:lineRule="atLeast"/>
        <w:rPr>
          <w:noProof w:val="0"/>
          <w:snapToGrid w:val="0"/>
        </w:rPr>
      </w:pPr>
      <w:r>
        <w:rPr>
          <w:noProof w:val="0"/>
          <w:snapToGrid w:val="0"/>
        </w:rPr>
        <w:tab/>
        <w:t>id-BearerType,</w:t>
      </w:r>
    </w:p>
    <w:p w:rsidR="005F11B8" w:rsidRDefault="005F11B8" w:rsidP="005F11B8">
      <w:pPr>
        <w:pStyle w:val="PL"/>
        <w:spacing w:line="0" w:lineRule="atLeast"/>
        <w:rPr>
          <w:noProof w:val="0"/>
          <w:snapToGrid w:val="0"/>
        </w:rPr>
      </w:pPr>
      <w:r>
        <w:rPr>
          <w:noProof w:val="0"/>
          <w:snapToGrid w:val="0"/>
        </w:rPr>
        <w:tab/>
        <w:t>id-Cause,</w:t>
      </w:r>
    </w:p>
    <w:p w:rsidR="005F11B8" w:rsidRDefault="005F11B8" w:rsidP="005F11B8">
      <w:pPr>
        <w:pStyle w:val="PL"/>
        <w:spacing w:line="0" w:lineRule="atLeast"/>
        <w:rPr>
          <w:noProof w:val="0"/>
          <w:snapToGrid w:val="0"/>
        </w:rPr>
      </w:pPr>
      <w:r>
        <w:rPr>
          <w:noProof w:val="0"/>
          <w:snapToGrid w:val="0"/>
        </w:rPr>
        <w:tab/>
        <w:t>id-CellInformation,</w:t>
      </w:r>
    </w:p>
    <w:p w:rsidR="005F11B8" w:rsidRDefault="005F11B8" w:rsidP="005F11B8">
      <w:pPr>
        <w:pStyle w:val="PL"/>
        <w:spacing w:line="0" w:lineRule="atLeast"/>
        <w:rPr>
          <w:noProof w:val="0"/>
          <w:snapToGrid w:val="0"/>
        </w:rPr>
      </w:pPr>
      <w:r>
        <w:rPr>
          <w:noProof w:val="0"/>
          <w:snapToGrid w:val="0"/>
        </w:rPr>
        <w:tab/>
        <w:t>id-CellInformation-Item,</w:t>
      </w:r>
    </w:p>
    <w:p w:rsidR="005F11B8" w:rsidRDefault="005F11B8" w:rsidP="005F11B8">
      <w:pPr>
        <w:pStyle w:val="PL"/>
        <w:spacing w:line="0" w:lineRule="atLeast"/>
        <w:rPr>
          <w:noProof w:val="0"/>
          <w:snapToGrid w:val="0"/>
        </w:rPr>
      </w:pPr>
      <w:r>
        <w:rPr>
          <w:noProof w:val="0"/>
          <w:snapToGrid w:val="0"/>
        </w:rPr>
        <w:tab/>
        <w:t>id-CellMeasurementResult,</w:t>
      </w:r>
    </w:p>
    <w:p w:rsidR="005F11B8" w:rsidRDefault="005F11B8" w:rsidP="005F11B8">
      <w:pPr>
        <w:pStyle w:val="PL"/>
        <w:spacing w:line="0" w:lineRule="atLeast"/>
        <w:rPr>
          <w:noProof w:val="0"/>
          <w:snapToGrid w:val="0"/>
        </w:rPr>
      </w:pPr>
      <w:r>
        <w:rPr>
          <w:noProof w:val="0"/>
          <w:snapToGrid w:val="0"/>
        </w:rPr>
        <w:tab/>
        <w:t>id-CellMeasurementResult-Item,</w:t>
      </w:r>
    </w:p>
    <w:p w:rsidR="005F11B8" w:rsidRDefault="005F11B8" w:rsidP="005F11B8">
      <w:pPr>
        <w:pStyle w:val="PL"/>
        <w:spacing w:line="0" w:lineRule="atLeast"/>
        <w:rPr>
          <w:noProof w:val="0"/>
          <w:snapToGrid w:val="0"/>
        </w:rPr>
      </w:pPr>
      <w:r>
        <w:rPr>
          <w:noProof w:val="0"/>
          <w:snapToGrid w:val="0"/>
        </w:rPr>
        <w:tab/>
        <w:t>id-CellToReport,</w:t>
      </w:r>
    </w:p>
    <w:p w:rsidR="005F11B8" w:rsidRDefault="005F11B8" w:rsidP="005F11B8">
      <w:pPr>
        <w:pStyle w:val="PL"/>
        <w:spacing w:line="0" w:lineRule="atLeast"/>
        <w:rPr>
          <w:noProof w:val="0"/>
          <w:snapToGrid w:val="0"/>
        </w:rPr>
      </w:pPr>
      <w:r>
        <w:rPr>
          <w:noProof w:val="0"/>
          <w:snapToGrid w:val="0"/>
        </w:rPr>
        <w:tab/>
        <w:t>id-CellToReport-Item,</w:t>
      </w:r>
    </w:p>
    <w:p w:rsidR="005F11B8" w:rsidRDefault="005F11B8" w:rsidP="005F11B8">
      <w:pPr>
        <w:pStyle w:val="PL"/>
        <w:spacing w:line="0" w:lineRule="atLeast"/>
        <w:rPr>
          <w:noProof w:val="0"/>
          <w:snapToGrid w:val="0"/>
        </w:rPr>
      </w:pPr>
      <w:r>
        <w:rPr>
          <w:noProof w:val="0"/>
          <w:snapToGrid w:val="0"/>
        </w:rPr>
        <w:tab/>
      </w:r>
      <w:r>
        <w:rPr>
          <w:noProof w:val="0"/>
        </w:rPr>
        <w:t>id-</w:t>
      </w:r>
      <w:r>
        <w:rPr>
          <w:noProof w:val="0"/>
          <w:snapToGrid w:val="0"/>
        </w:rPr>
        <w:t>CompositeAvailableCapacityGroup,</w:t>
      </w:r>
    </w:p>
    <w:p w:rsidR="005F11B8" w:rsidRDefault="005F11B8" w:rsidP="005F11B8">
      <w:pPr>
        <w:pStyle w:val="PL"/>
        <w:spacing w:line="0" w:lineRule="atLeast"/>
        <w:rPr>
          <w:noProof w:val="0"/>
          <w:snapToGrid w:val="0"/>
        </w:rPr>
      </w:pPr>
      <w:r>
        <w:rPr>
          <w:noProof w:val="0"/>
          <w:snapToGrid w:val="0"/>
        </w:rPr>
        <w:tab/>
        <w:t>id-AerialUEsubscriptionInformation,</w:t>
      </w:r>
    </w:p>
    <w:p w:rsidR="005F11B8" w:rsidRDefault="005F11B8" w:rsidP="005F11B8">
      <w:pPr>
        <w:pStyle w:val="PL"/>
        <w:spacing w:line="0" w:lineRule="atLeast"/>
        <w:rPr>
          <w:noProof w:val="0"/>
          <w:snapToGrid w:val="0"/>
        </w:rPr>
      </w:pPr>
      <w:r>
        <w:rPr>
          <w:noProof w:val="0"/>
          <w:snapToGrid w:val="0"/>
        </w:rPr>
        <w:tab/>
        <w:t>id-CriticalityDiagnostics,</w:t>
      </w:r>
    </w:p>
    <w:p w:rsidR="005F11B8" w:rsidRDefault="005F11B8" w:rsidP="005F11B8">
      <w:pPr>
        <w:pStyle w:val="PL"/>
        <w:spacing w:line="0" w:lineRule="atLeast"/>
        <w:rPr>
          <w:noProof w:val="0"/>
          <w:snapToGrid w:val="0"/>
        </w:rPr>
      </w:pPr>
      <w:r>
        <w:rPr>
          <w:noProof w:val="0"/>
          <w:snapToGrid w:val="0"/>
        </w:rPr>
        <w:tab/>
        <w:t>id-DeactivationIndication,</w:t>
      </w:r>
    </w:p>
    <w:p w:rsidR="005F11B8" w:rsidRDefault="005F11B8" w:rsidP="005F11B8">
      <w:pPr>
        <w:pStyle w:val="PL"/>
        <w:rPr>
          <w:noProof w:val="0"/>
        </w:rPr>
      </w:pPr>
      <w:r>
        <w:rPr>
          <w:noProof w:val="0"/>
        </w:rPr>
        <w:tab/>
        <w:t>id-DynamicDLTransmissionInformation,</w:t>
      </w:r>
    </w:p>
    <w:p w:rsidR="005F11B8" w:rsidRDefault="005F11B8" w:rsidP="005F11B8">
      <w:pPr>
        <w:pStyle w:val="PL"/>
        <w:spacing w:line="0" w:lineRule="atLeast"/>
        <w:rPr>
          <w:noProof w:val="0"/>
          <w:snapToGrid w:val="0"/>
        </w:rPr>
      </w:pPr>
      <w:r>
        <w:rPr>
          <w:noProof w:val="0"/>
          <w:snapToGrid w:val="0"/>
        </w:rPr>
        <w:tab/>
        <w:t>id-E-RABs-Admitted-Item,</w:t>
      </w:r>
    </w:p>
    <w:p w:rsidR="005F11B8" w:rsidRDefault="005F11B8" w:rsidP="005F11B8">
      <w:pPr>
        <w:pStyle w:val="PL"/>
        <w:spacing w:line="0" w:lineRule="atLeast"/>
        <w:rPr>
          <w:noProof w:val="0"/>
          <w:snapToGrid w:val="0"/>
        </w:rPr>
      </w:pPr>
      <w:r>
        <w:rPr>
          <w:noProof w:val="0"/>
          <w:snapToGrid w:val="0"/>
        </w:rPr>
        <w:tab/>
        <w:t>id-E-RABs-Admitted-List,</w:t>
      </w:r>
    </w:p>
    <w:p w:rsidR="005F11B8" w:rsidRDefault="005F11B8" w:rsidP="005F11B8">
      <w:pPr>
        <w:pStyle w:val="PL"/>
        <w:spacing w:line="0" w:lineRule="atLeast"/>
        <w:rPr>
          <w:noProof w:val="0"/>
          <w:snapToGrid w:val="0"/>
        </w:rPr>
      </w:pPr>
      <w:r>
        <w:rPr>
          <w:noProof w:val="0"/>
          <w:snapToGrid w:val="0"/>
        </w:rPr>
        <w:tab/>
        <w:t>id-E-RABs-NotAdmitted-List,</w:t>
      </w:r>
    </w:p>
    <w:p w:rsidR="005F11B8" w:rsidRDefault="005F11B8" w:rsidP="005F11B8">
      <w:pPr>
        <w:pStyle w:val="PL"/>
        <w:spacing w:line="0" w:lineRule="atLeast"/>
        <w:rPr>
          <w:noProof w:val="0"/>
          <w:snapToGrid w:val="0"/>
        </w:rPr>
      </w:pPr>
      <w:r>
        <w:rPr>
          <w:noProof w:val="0"/>
          <w:snapToGrid w:val="0"/>
        </w:rPr>
        <w:tab/>
        <w:t>id-E-RABs-SubjectToStatusTransfer-List,</w:t>
      </w:r>
    </w:p>
    <w:p w:rsidR="005F11B8" w:rsidRDefault="005F11B8" w:rsidP="005F11B8">
      <w:pPr>
        <w:pStyle w:val="PL"/>
        <w:spacing w:line="0" w:lineRule="atLeast"/>
        <w:rPr>
          <w:noProof w:val="0"/>
          <w:snapToGrid w:val="0"/>
        </w:rPr>
      </w:pPr>
      <w:r>
        <w:rPr>
          <w:noProof w:val="0"/>
          <w:snapToGrid w:val="0"/>
        </w:rPr>
        <w:tab/>
        <w:t>id-E-RABs-SubjectToStatusTransfer-Item,</w:t>
      </w:r>
    </w:p>
    <w:p w:rsidR="005F11B8" w:rsidRDefault="005F11B8" w:rsidP="005F11B8">
      <w:pPr>
        <w:pStyle w:val="PL"/>
        <w:spacing w:line="0" w:lineRule="atLeast"/>
        <w:rPr>
          <w:noProof w:val="0"/>
          <w:snapToGrid w:val="0"/>
        </w:rPr>
      </w:pPr>
      <w:r>
        <w:rPr>
          <w:noProof w:val="0"/>
          <w:snapToGrid w:val="0"/>
        </w:rPr>
        <w:tab/>
        <w:t>id-E-RABs-ToBeSetup-Item,</w:t>
      </w:r>
    </w:p>
    <w:p w:rsidR="005F11B8" w:rsidRDefault="005F11B8" w:rsidP="005F11B8">
      <w:pPr>
        <w:pStyle w:val="PL"/>
        <w:spacing w:line="0" w:lineRule="atLeast"/>
        <w:rPr>
          <w:noProof w:val="0"/>
          <w:snapToGrid w:val="0"/>
        </w:rPr>
      </w:pPr>
      <w:r>
        <w:rPr>
          <w:noProof w:val="0"/>
          <w:snapToGrid w:val="0"/>
        </w:rPr>
        <w:tab/>
        <w:t>id-GlobalENB-ID,</w:t>
      </w:r>
    </w:p>
    <w:p w:rsidR="005F11B8" w:rsidRDefault="005F11B8" w:rsidP="005F11B8">
      <w:pPr>
        <w:pStyle w:val="PL"/>
        <w:spacing w:line="0" w:lineRule="atLeast"/>
        <w:rPr>
          <w:noProof w:val="0"/>
          <w:snapToGrid w:val="0"/>
        </w:rPr>
      </w:pPr>
      <w:r>
        <w:rPr>
          <w:noProof w:val="0"/>
          <w:snapToGrid w:val="0"/>
        </w:rPr>
        <w:tab/>
        <w:t>id-GUGroupIDList,</w:t>
      </w:r>
    </w:p>
    <w:p w:rsidR="005F11B8" w:rsidRDefault="005F11B8" w:rsidP="005F11B8">
      <w:pPr>
        <w:pStyle w:val="PL"/>
        <w:spacing w:line="0" w:lineRule="atLeast"/>
        <w:rPr>
          <w:noProof w:val="0"/>
          <w:snapToGrid w:val="0"/>
        </w:rPr>
      </w:pPr>
      <w:r>
        <w:rPr>
          <w:noProof w:val="0"/>
          <w:snapToGrid w:val="0"/>
        </w:rPr>
        <w:tab/>
        <w:t>id-GUGroupIDToAddList,</w:t>
      </w:r>
    </w:p>
    <w:p w:rsidR="005F11B8" w:rsidRDefault="005F11B8" w:rsidP="005F11B8">
      <w:pPr>
        <w:pStyle w:val="PL"/>
        <w:spacing w:line="0" w:lineRule="atLeast"/>
        <w:rPr>
          <w:noProof w:val="0"/>
          <w:snapToGrid w:val="0"/>
        </w:rPr>
      </w:pPr>
      <w:r>
        <w:rPr>
          <w:noProof w:val="0"/>
          <w:snapToGrid w:val="0"/>
        </w:rPr>
        <w:tab/>
        <w:t>id-GUGroupIDToDeleteList,</w:t>
      </w:r>
    </w:p>
    <w:p w:rsidR="005F11B8" w:rsidRDefault="005F11B8" w:rsidP="005F11B8">
      <w:pPr>
        <w:pStyle w:val="PL"/>
        <w:spacing w:line="0" w:lineRule="atLeast"/>
        <w:rPr>
          <w:noProof w:val="0"/>
          <w:snapToGrid w:val="0"/>
        </w:rPr>
      </w:pPr>
      <w:r>
        <w:rPr>
          <w:noProof w:val="0"/>
          <w:snapToGrid w:val="0"/>
        </w:rPr>
        <w:tab/>
        <w:t>id-GUMMEI-ID,</w:t>
      </w:r>
    </w:p>
    <w:p w:rsidR="005F11B8" w:rsidRDefault="005F11B8" w:rsidP="005F11B8">
      <w:pPr>
        <w:pStyle w:val="PL"/>
        <w:spacing w:line="0" w:lineRule="atLeast"/>
        <w:rPr>
          <w:noProof w:val="0"/>
          <w:snapToGrid w:val="0"/>
        </w:rPr>
      </w:pPr>
      <w:r>
        <w:rPr>
          <w:noProof w:val="0"/>
          <w:snapToGrid w:val="0"/>
        </w:rPr>
        <w:tab/>
        <w:t>id-Masked-IMEISV,</w:t>
      </w:r>
    </w:p>
    <w:p w:rsidR="005F11B8" w:rsidRDefault="005F11B8" w:rsidP="005F11B8">
      <w:pPr>
        <w:pStyle w:val="PL"/>
        <w:spacing w:line="0" w:lineRule="atLeast"/>
        <w:rPr>
          <w:noProof w:val="0"/>
          <w:snapToGrid w:val="0"/>
        </w:rPr>
      </w:pPr>
      <w:r>
        <w:rPr>
          <w:noProof w:val="0"/>
          <w:snapToGrid w:val="0"/>
        </w:rPr>
        <w:tab/>
        <w:t>id-InvokeIndication,</w:t>
      </w:r>
    </w:p>
    <w:p w:rsidR="005F11B8" w:rsidRDefault="005F11B8" w:rsidP="005F11B8">
      <w:pPr>
        <w:pStyle w:val="PL"/>
        <w:spacing w:line="0" w:lineRule="atLeast"/>
        <w:rPr>
          <w:noProof w:val="0"/>
          <w:snapToGrid w:val="0"/>
        </w:rPr>
      </w:pPr>
      <w:r>
        <w:rPr>
          <w:noProof w:val="0"/>
          <w:snapToGrid w:val="0"/>
        </w:rPr>
        <w:tab/>
        <w:t>id-New-eNB-UE-X2AP-ID,</w:t>
      </w:r>
    </w:p>
    <w:p w:rsidR="005F11B8" w:rsidRDefault="005F11B8" w:rsidP="005F11B8">
      <w:pPr>
        <w:pStyle w:val="PL"/>
        <w:spacing w:line="0" w:lineRule="atLeast"/>
        <w:rPr>
          <w:noProof w:val="0"/>
          <w:snapToGrid w:val="0"/>
        </w:rPr>
      </w:pPr>
      <w:r>
        <w:rPr>
          <w:noProof w:val="0"/>
          <w:snapToGrid w:val="0"/>
        </w:rPr>
        <w:tab/>
        <w:t>id-Old-eNB-UE-X2AP-ID,</w:t>
      </w:r>
    </w:p>
    <w:p w:rsidR="005F11B8" w:rsidRDefault="005F11B8" w:rsidP="005F11B8">
      <w:pPr>
        <w:pStyle w:val="PL"/>
        <w:spacing w:line="0" w:lineRule="atLeast"/>
        <w:rPr>
          <w:noProof w:val="0"/>
          <w:snapToGrid w:val="0"/>
        </w:rPr>
      </w:pPr>
      <w:r>
        <w:rPr>
          <w:noProof w:val="0"/>
          <w:snapToGrid w:val="0"/>
        </w:rPr>
        <w:tab/>
        <w:t>id-Registration-Request,</w:t>
      </w:r>
    </w:p>
    <w:p w:rsidR="005F11B8" w:rsidRDefault="005F11B8" w:rsidP="005F11B8">
      <w:pPr>
        <w:pStyle w:val="PL"/>
        <w:spacing w:line="0" w:lineRule="atLeast"/>
        <w:rPr>
          <w:noProof w:val="0"/>
          <w:snapToGrid w:val="0"/>
        </w:rPr>
      </w:pPr>
      <w:r>
        <w:rPr>
          <w:noProof w:val="0"/>
          <w:snapToGrid w:val="0"/>
        </w:rPr>
        <w:tab/>
        <w:t>id-ReportingPeriodicity,</w:t>
      </w:r>
    </w:p>
    <w:p w:rsidR="005F11B8" w:rsidRDefault="005F11B8" w:rsidP="005F11B8">
      <w:pPr>
        <w:pStyle w:val="PL"/>
        <w:spacing w:line="0" w:lineRule="atLeast"/>
        <w:rPr>
          <w:snapToGrid w:val="0"/>
        </w:rPr>
      </w:pPr>
      <w:r>
        <w:rPr>
          <w:snapToGrid w:val="0"/>
        </w:rPr>
        <w:tab/>
        <w:t>id-RLC-Status,</w:t>
      </w:r>
    </w:p>
    <w:p w:rsidR="005F11B8" w:rsidRDefault="005F11B8" w:rsidP="005F11B8">
      <w:pPr>
        <w:pStyle w:val="PL"/>
        <w:spacing w:line="0" w:lineRule="atLeast"/>
        <w:rPr>
          <w:noProof w:val="0"/>
          <w:snapToGrid w:val="0"/>
        </w:rPr>
      </w:pPr>
      <w:r>
        <w:rPr>
          <w:noProof w:val="0"/>
          <w:snapToGrid w:val="0"/>
        </w:rPr>
        <w:tab/>
        <w:t>id-ServedCells,</w:t>
      </w:r>
    </w:p>
    <w:p w:rsidR="005F11B8" w:rsidRDefault="005F11B8" w:rsidP="005F11B8">
      <w:pPr>
        <w:pStyle w:val="PL"/>
        <w:spacing w:line="0" w:lineRule="atLeast"/>
        <w:rPr>
          <w:noProof w:val="0"/>
          <w:snapToGrid w:val="0"/>
        </w:rPr>
      </w:pPr>
      <w:r>
        <w:rPr>
          <w:noProof w:val="0"/>
          <w:snapToGrid w:val="0"/>
        </w:rPr>
        <w:tab/>
        <w:t>id-ServedCellsToActivate,</w:t>
      </w:r>
    </w:p>
    <w:p w:rsidR="005F11B8" w:rsidRDefault="005F11B8" w:rsidP="005F11B8">
      <w:pPr>
        <w:pStyle w:val="PL"/>
        <w:spacing w:line="0" w:lineRule="atLeast"/>
        <w:rPr>
          <w:noProof w:val="0"/>
          <w:snapToGrid w:val="0"/>
        </w:rPr>
      </w:pPr>
      <w:r>
        <w:rPr>
          <w:noProof w:val="0"/>
          <w:snapToGrid w:val="0"/>
        </w:rPr>
        <w:tab/>
        <w:t>id-ServedCellsToAdd,</w:t>
      </w:r>
    </w:p>
    <w:p w:rsidR="005F11B8" w:rsidRDefault="005F11B8" w:rsidP="005F11B8">
      <w:pPr>
        <w:pStyle w:val="PL"/>
        <w:spacing w:line="0" w:lineRule="atLeast"/>
        <w:rPr>
          <w:noProof w:val="0"/>
          <w:snapToGrid w:val="0"/>
        </w:rPr>
      </w:pPr>
      <w:r>
        <w:rPr>
          <w:noProof w:val="0"/>
          <w:snapToGrid w:val="0"/>
        </w:rPr>
        <w:tab/>
        <w:t>id-ServedCellsToModify,</w:t>
      </w:r>
    </w:p>
    <w:p w:rsidR="005F11B8" w:rsidRDefault="005F11B8" w:rsidP="005F11B8">
      <w:pPr>
        <w:pStyle w:val="PL"/>
        <w:spacing w:line="0" w:lineRule="atLeast"/>
        <w:rPr>
          <w:noProof w:val="0"/>
          <w:snapToGrid w:val="0"/>
        </w:rPr>
      </w:pPr>
      <w:r>
        <w:rPr>
          <w:noProof w:val="0"/>
          <w:snapToGrid w:val="0"/>
        </w:rPr>
        <w:tab/>
        <w:t>id-ServedCellsToDelete,</w:t>
      </w:r>
    </w:p>
    <w:p w:rsidR="005F11B8" w:rsidRDefault="005F11B8" w:rsidP="005F11B8">
      <w:pPr>
        <w:pStyle w:val="PL"/>
        <w:spacing w:line="0" w:lineRule="atLeast"/>
        <w:rPr>
          <w:noProof w:val="0"/>
          <w:snapToGrid w:val="0"/>
        </w:rPr>
      </w:pPr>
      <w:r>
        <w:rPr>
          <w:noProof w:val="0"/>
          <w:snapToGrid w:val="0"/>
        </w:rPr>
        <w:tab/>
        <w:t>id-SRVCCOperationPossible,</w:t>
      </w:r>
    </w:p>
    <w:p w:rsidR="005F11B8" w:rsidRDefault="005F11B8" w:rsidP="005F11B8">
      <w:pPr>
        <w:pStyle w:val="PL"/>
        <w:spacing w:line="0" w:lineRule="atLeast"/>
        <w:rPr>
          <w:noProof w:val="0"/>
          <w:snapToGrid w:val="0"/>
        </w:rPr>
      </w:pPr>
      <w:r>
        <w:rPr>
          <w:noProof w:val="0"/>
          <w:snapToGrid w:val="0"/>
        </w:rPr>
        <w:tab/>
        <w:t>id-TargetCell-ID,</w:t>
      </w:r>
    </w:p>
    <w:p w:rsidR="005F11B8" w:rsidRDefault="005F11B8" w:rsidP="005F11B8">
      <w:pPr>
        <w:pStyle w:val="PL"/>
        <w:spacing w:line="0" w:lineRule="atLeast"/>
        <w:rPr>
          <w:noProof w:val="0"/>
          <w:snapToGrid w:val="0"/>
        </w:rPr>
      </w:pPr>
      <w:r>
        <w:rPr>
          <w:noProof w:val="0"/>
          <w:snapToGrid w:val="0"/>
        </w:rPr>
        <w:tab/>
        <w:t>id-TargeteNBtoSource-eNBTransparentContainer,</w:t>
      </w:r>
    </w:p>
    <w:p w:rsidR="005F11B8" w:rsidRDefault="005F11B8" w:rsidP="005F11B8">
      <w:pPr>
        <w:pStyle w:val="PL"/>
        <w:spacing w:line="0" w:lineRule="atLeast"/>
        <w:rPr>
          <w:noProof w:val="0"/>
          <w:snapToGrid w:val="0"/>
        </w:rPr>
      </w:pPr>
      <w:r>
        <w:rPr>
          <w:noProof w:val="0"/>
          <w:snapToGrid w:val="0"/>
        </w:rPr>
        <w:tab/>
        <w:t>id-TimeToWait,</w:t>
      </w:r>
    </w:p>
    <w:p w:rsidR="005F11B8" w:rsidRDefault="005F11B8" w:rsidP="005F11B8">
      <w:pPr>
        <w:pStyle w:val="PL"/>
        <w:spacing w:line="0" w:lineRule="atLeast"/>
        <w:rPr>
          <w:noProof w:val="0"/>
          <w:snapToGrid w:val="0"/>
        </w:rPr>
      </w:pPr>
      <w:r>
        <w:rPr>
          <w:noProof w:val="0"/>
          <w:snapToGrid w:val="0"/>
        </w:rPr>
        <w:tab/>
        <w:t>id-TraceActivation,</w:t>
      </w:r>
    </w:p>
    <w:p w:rsidR="005F11B8" w:rsidRDefault="005F11B8" w:rsidP="005F11B8">
      <w:pPr>
        <w:pStyle w:val="PL"/>
        <w:spacing w:line="0" w:lineRule="atLeast"/>
        <w:rPr>
          <w:noProof w:val="0"/>
          <w:snapToGrid w:val="0"/>
        </w:rPr>
      </w:pPr>
      <w:r>
        <w:rPr>
          <w:noProof w:val="0"/>
          <w:snapToGrid w:val="0"/>
        </w:rPr>
        <w:tab/>
        <w:t>id-UE-ContextInformation,</w:t>
      </w:r>
    </w:p>
    <w:p w:rsidR="005F11B8" w:rsidRDefault="005F11B8" w:rsidP="005F11B8">
      <w:pPr>
        <w:pStyle w:val="PL"/>
        <w:spacing w:line="0" w:lineRule="atLeast"/>
        <w:rPr>
          <w:noProof w:val="0"/>
          <w:snapToGrid w:val="0"/>
        </w:rPr>
      </w:pPr>
      <w:r>
        <w:rPr>
          <w:noProof w:val="0"/>
          <w:snapToGrid w:val="0"/>
        </w:rPr>
        <w:tab/>
        <w:t>id-UE-HistoryInformation,</w:t>
      </w:r>
    </w:p>
    <w:p w:rsidR="005F11B8" w:rsidRDefault="005F11B8" w:rsidP="005F11B8">
      <w:pPr>
        <w:pStyle w:val="PL"/>
        <w:spacing w:line="0" w:lineRule="atLeast"/>
        <w:rPr>
          <w:noProof w:val="0"/>
          <w:snapToGrid w:val="0"/>
        </w:rPr>
      </w:pPr>
      <w:r>
        <w:rPr>
          <w:noProof w:val="0"/>
          <w:snapToGrid w:val="0"/>
        </w:rPr>
        <w:tab/>
        <w:t>id-UE-X2AP-ID,</w:t>
      </w:r>
    </w:p>
    <w:p w:rsidR="005F11B8" w:rsidRDefault="005F11B8" w:rsidP="005F11B8">
      <w:pPr>
        <w:pStyle w:val="PL"/>
        <w:tabs>
          <w:tab w:val="left" w:pos="11100"/>
        </w:tabs>
        <w:rPr>
          <w:noProof w:val="0"/>
        </w:rPr>
      </w:pPr>
      <w:r>
        <w:rPr>
          <w:noProof w:val="0"/>
        </w:rPr>
        <w:lastRenderedPageBreak/>
        <w:tab/>
        <w:t>id-Measurement-ID,</w:t>
      </w:r>
    </w:p>
    <w:p w:rsidR="005F11B8" w:rsidRDefault="005F11B8" w:rsidP="005F11B8">
      <w:pPr>
        <w:pStyle w:val="PL"/>
        <w:tabs>
          <w:tab w:val="left" w:pos="11100"/>
        </w:tabs>
        <w:rPr>
          <w:noProof w:val="0"/>
          <w:snapToGrid w:val="0"/>
        </w:rPr>
      </w:pPr>
      <w:r>
        <w:rPr>
          <w:noProof w:val="0"/>
          <w:snapToGrid w:val="0"/>
        </w:rPr>
        <w:tab/>
        <w:t>id-ReportCharacteristics,</w:t>
      </w:r>
    </w:p>
    <w:p w:rsidR="005F11B8" w:rsidRDefault="005F11B8" w:rsidP="005F11B8">
      <w:pPr>
        <w:pStyle w:val="PL"/>
        <w:spacing w:line="0" w:lineRule="atLeast"/>
        <w:rPr>
          <w:noProof w:val="0"/>
          <w:snapToGrid w:val="0"/>
        </w:rPr>
      </w:pPr>
      <w:r>
        <w:rPr>
          <w:noProof w:val="0"/>
          <w:snapToGrid w:val="0"/>
        </w:rPr>
        <w:tab/>
        <w:t>id-ENB1-Measurement-ID,</w:t>
      </w:r>
    </w:p>
    <w:p w:rsidR="005F11B8" w:rsidRDefault="005F11B8" w:rsidP="005F11B8">
      <w:pPr>
        <w:pStyle w:val="PL"/>
        <w:rPr>
          <w:snapToGrid w:val="0"/>
        </w:rPr>
      </w:pPr>
      <w:r>
        <w:rPr>
          <w:snapToGrid w:val="0"/>
        </w:rPr>
        <w:tab/>
        <w:t>id-ENB2-Measurement-ID,</w:t>
      </w:r>
    </w:p>
    <w:p w:rsidR="005F11B8" w:rsidRDefault="005F11B8" w:rsidP="005F11B8">
      <w:pPr>
        <w:pStyle w:val="PL"/>
        <w:rPr>
          <w:snapToGrid w:val="0"/>
        </w:rPr>
      </w:pPr>
      <w:r>
        <w:rPr>
          <w:snapToGrid w:val="0"/>
        </w:rPr>
        <w:tab/>
        <w:t>id-ENB1-Cell-ID,</w:t>
      </w:r>
    </w:p>
    <w:p w:rsidR="005F11B8" w:rsidRDefault="005F11B8" w:rsidP="005F11B8">
      <w:pPr>
        <w:pStyle w:val="PL"/>
        <w:rPr>
          <w:snapToGrid w:val="0"/>
        </w:rPr>
      </w:pPr>
      <w:r>
        <w:rPr>
          <w:snapToGrid w:val="0"/>
        </w:rPr>
        <w:tab/>
        <w:t>id-ENB2-Cell-ID,</w:t>
      </w:r>
    </w:p>
    <w:p w:rsidR="005F11B8" w:rsidRDefault="005F11B8" w:rsidP="005F11B8">
      <w:pPr>
        <w:pStyle w:val="PL"/>
        <w:rPr>
          <w:snapToGrid w:val="0"/>
        </w:rPr>
      </w:pPr>
      <w:r>
        <w:rPr>
          <w:snapToGrid w:val="0"/>
        </w:rPr>
        <w:tab/>
        <w:t>id-ENB2-Proposed-Mobility-Parameters,</w:t>
      </w:r>
    </w:p>
    <w:p w:rsidR="005F11B8" w:rsidRDefault="005F11B8" w:rsidP="005F11B8">
      <w:pPr>
        <w:pStyle w:val="PL"/>
        <w:rPr>
          <w:snapToGrid w:val="0"/>
        </w:rPr>
      </w:pPr>
      <w:r>
        <w:rPr>
          <w:snapToGrid w:val="0"/>
        </w:rPr>
        <w:tab/>
        <w:t>id-ENB1-Mobility-Parameters,</w:t>
      </w:r>
    </w:p>
    <w:p w:rsidR="005F11B8" w:rsidRDefault="005F11B8" w:rsidP="005F11B8">
      <w:pPr>
        <w:pStyle w:val="PL"/>
        <w:spacing w:line="0" w:lineRule="atLeast"/>
        <w:rPr>
          <w:noProof w:val="0"/>
          <w:snapToGrid w:val="0"/>
        </w:rPr>
      </w:pPr>
      <w:r>
        <w:rPr>
          <w:snapToGrid w:val="0"/>
        </w:rPr>
        <w:tab/>
        <w:t>id-ENB2-Mobility-Parameters-Modification-Range,</w:t>
      </w:r>
    </w:p>
    <w:p w:rsidR="005F11B8" w:rsidRDefault="005F11B8" w:rsidP="005F11B8">
      <w:pPr>
        <w:pStyle w:val="PL"/>
        <w:spacing w:line="0" w:lineRule="atLeast"/>
        <w:rPr>
          <w:noProof w:val="0"/>
          <w:snapToGrid w:val="0"/>
        </w:rPr>
      </w:pPr>
      <w:r>
        <w:rPr>
          <w:noProof w:val="0"/>
          <w:snapToGrid w:val="0"/>
        </w:rPr>
        <w:tab/>
        <w:t>id-FailureCellPCI,</w:t>
      </w:r>
    </w:p>
    <w:p w:rsidR="005F11B8" w:rsidRDefault="005F11B8" w:rsidP="005F11B8">
      <w:pPr>
        <w:pStyle w:val="PL"/>
        <w:spacing w:line="0" w:lineRule="atLeast"/>
        <w:rPr>
          <w:noProof w:val="0"/>
          <w:snapToGrid w:val="0"/>
        </w:rPr>
      </w:pPr>
      <w:r>
        <w:rPr>
          <w:noProof w:val="0"/>
          <w:snapToGrid w:val="0"/>
        </w:rPr>
        <w:tab/>
        <w:t>id-Re-establishmentCellECGI,</w:t>
      </w:r>
    </w:p>
    <w:p w:rsidR="005F11B8" w:rsidRDefault="005F11B8" w:rsidP="005F11B8">
      <w:pPr>
        <w:pStyle w:val="PL"/>
        <w:spacing w:line="0" w:lineRule="atLeast"/>
        <w:rPr>
          <w:noProof w:val="0"/>
          <w:snapToGrid w:val="0"/>
        </w:rPr>
      </w:pPr>
      <w:r>
        <w:rPr>
          <w:noProof w:val="0"/>
          <w:snapToGrid w:val="0"/>
        </w:rPr>
        <w:tab/>
        <w:t>id-FailureCellCRNTI,</w:t>
      </w:r>
    </w:p>
    <w:p w:rsidR="005F11B8" w:rsidRDefault="005F11B8" w:rsidP="005F11B8">
      <w:pPr>
        <w:pStyle w:val="PL"/>
        <w:spacing w:line="0" w:lineRule="atLeast"/>
        <w:rPr>
          <w:noProof w:val="0"/>
          <w:snapToGrid w:val="0"/>
        </w:rPr>
      </w:pPr>
      <w:r>
        <w:rPr>
          <w:noProof w:val="0"/>
          <w:snapToGrid w:val="0"/>
        </w:rPr>
        <w:tab/>
        <w:t>id-ShortMAC-I,</w:t>
      </w:r>
    </w:p>
    <w:p w:rsidR="005F11B8" w:rsidRDefault="005F11B8" w:rsidP="005F11B8">
      <w:pPr>
        <w:pStyle w:val="PL"/>
        <w:spacing w:line="0" w:lineRule="atLeast"/>
        <w:rPr>
          <w:noProof w:val="0"/>
          <w:snapToGrid w:val="0"/>
        </w:rPr>
      </w:pPr>
      <w:r>
        <w:rPr>
          <w:noProof w:val="0"/>
          <w:snapToGrid w:val="0"/>
        </w:rPr>
        <w:tab/>
        <w:t>id-SourceCellECGI,</w:t>
      </w:r>
    </w:p>
    <w:p w:rsidR="005F11B8" w:rsidRDefault="005F11B8" w:rsidP="005F11B8">
      <w:pPr>
        <w:pStyle w:val="PL"/>
        <w:spacing w:line="0" w:lineRule="atLeast"/>
        <w:rPr>
          <w:noProof w:val="0"/>
          <w:snapToGrid w:val="0"/>
        </w:rPr>
      </w:pPr>
      <w:r>
        <w:rPr>
          <w:noProof w:val="0"/>
          <w:snapToGrid w:val="0"/>
        </w:rPr>
        <w:tab/>
        <w:t>id-FailureCellECGI,</w:t>
      </w:r>
    </w:p>
    <w:p w:rsidR="005F11B8" w:rsidRDefault="005F11B8" w:rsidP="005F11B8">
      <w:pPr>
        <w:pStyle w:val="PL"/>
        <w:tabs>
          <w:tab w:val="left" w:pos="11100"/>
        </w:tabs>
        <w:rPr>
          <w:noProof w:val="0"/>
          <w:snapToGrid w:val="0"/>
        </w:rPr>
      </w:pPr>
      <w:r>
        <w:rPr>
          <w:noProof w:val="0"/>
          <w:snapToGrid w:val="0"/>
        </w:rPr>
        <w:tab/>
        <w:t>id-HandoverReportType,</w:t>
      </w:r>
    </w:p>
    <w:p w:rsidR="005F11B8" w:rsidRDefault="005F11B8" w:rsidP="005F11B8">
      <w:pPr>
        <w:pStyle w:val="PL"/>
        <w:rPr>
          <w:noProof w:val="0"/>
          <w:snapToGrid w:val="0"/>
        </w:rPr>
      </w:pPr>
      <w:r>
        <w:rPr>
          <w:noProof w:val="0"/>
          <w:snapToGrid w:val="0"/>
        </w:rPr>
        <w:tab/>
        <w:t>id-UE-RLF-Report-Container,</w:t>
      </w:r>
    </w:p>
    <w:p w:rsidR="005F11B8" w:rsidRDefault="005F11B8" w:rsidP="005F11B8">
      <w:pPr>
        <w:pStyle w:val="PL"/>
        <w:spacing w:line="0" w:lineRule="atLeast"/>
        <w:rPr>
          <w:noProof w:val="0"/>
          <w:snapToGrid w:val="0"/>
        </w:rPr>
      </w:pPr>
      <w:r>
        <w:rPr>
          <w:noProof w:val="0"/>
          <w:snapToGrid w:val="0"/>
        </w:rPr>
        <w:tab/>
        <w:t>id-PartialSuccessIndicator,</w:t>
      </w:r>
    </w:p>
    <w:p w:rsidR="005F11B8" w:rsidRDefault="005F11B8" w:rsidP="005F11B8">
      <w:pPr>
        <w:pStyle w:val="PL"/>
        <w:spacing w:line="0" w:lineRule="atLeast"/>
        <w:rPr>
          <w:noProof w:val="0"/>
          <w:snapToGrid w:val="0"/>
        </w:rPr>
      </w:pPr>
      <w:r>
        <w:rPr>
          <w:noProof w:val="0"/>
          <w:snapToGrid w:val="0"/>
        </w:rPr>
        <w:tab/>
        <w:t>id-MeasurementInitiationResult-List,</w:t>
      </w:r>
    </w:p>
    <w:p w:rsidR="005F11B8" w:rsidRDefault="005F11B8" w:rsidP="005F11B8">
      <w:pPr>
        <w:pStyle w:val="PL"/>
        <w:spacing w:line="0" w:lineRule="atLeast"/>
        <w:rPr>
          <w:noProof w:val="0"/>
          <w:snapToGrid w:val="0"/>
        </w:rPr>
      </w:pPr>
      <w:r>
        <w:rPr>
          <w:noProof w:val="0"/>
          <w:snapToGrid w:val="0"/>
        </w:rPr>
        <w:tab/>
        <w:t>id-MeasurementInitiationResult-Item,</w:t>
      </w:r>
    </w:p>
    <w:p w:rsidR="005F11B8" w:rsidRDefault="005F11B8" w:rsidP="005F11B8">
      <w:pPr>
        <w:pStyle w:val="PL"/>
        <w:spacing w:line="0" w:lineRule="atLeast"/>
        <w:rPr>
          <w:noProof w:val="0"/>
          <w:snapToGrid w:val="0"/>
        </w:rPr>
      </w:pPr>
      <w:r>
        <w:rPr>
          <w:noProof w:val="0"/>
          <w:snapToGrid w:val="0"/>
        </w:rPr>
        <w:tab/>
        <w:t>id-MeasurementFailureCause-Item,</w:t>
      </w:r>
    </w:p>
    <w:p w:rsidR="005F11B8" w:rsidRDefault="005F11B8" w:rsidP="005F11B8">
      <w:pPr>
        <w:pStyle w:val="PL"/>
        <w:spacing w:line="0" w:lineRule="atLeast"/>
        <w:rPr>
          <w:noProof w:val="0"/>
          <w:snapToGrid w:val="0"/>
        </w:rPr>
      </w:pPr>
      <w:r>
        <w:rPr>
          <w:noProof w:val="0"/>
          <w:snapToGrid w:val="0"/>
        </w:rPr>
        <w:tab/>
        <w:t>id-CompleteFailureCauseInformation-List,</w:t>
      </w:r>
    </w:p>
    <w:p w:rsidR="005F11B8" w:rsidRDefault="005F11B8" w:rsidP="005F11B8">
      <w:pPr>
        <w:pStyle w:val="PL"/>
        <w:spacing w:line="0" w:lineRule="atLeast"/>
        <w:rPr>
          <w:noProof w:val="0"/>
          <w:snapToGrid w:val="0"/>
        </w:rPr>
      </w:pPr>
      <w:r>
        <w:rPr>
          <w:noProof w:val="0"/>
          <w:snapToGrid w:val="0"/>
        </w:rPr>
        <w:tab/>
        <w:t>id-CompleteFailureCauseInformation-Item,</w:t>
      </w:r>
    </w:p>
    <w:p w:rsidR="005F11B8" w:rsidRDefault="005F11B8" w:rsidP="005F11B8">
      <w:pPr>
        <w:pStyle w:val="PL"/>
        <w:tabs>
          <w:tab w:val="left" w:pos="11100"/>
        </w:tabs>
        <w:rPr>
          <w:noProof w:val="0"/>
          <w:snapToGrid w:val="0"/>
        </w:rPr>
      </w:pPr>
      <w:r>
        <w:rPr>
          <w:noProof w:val="0"/>
          <w:snapToGrid w:val="0"/>
        </w:rPr>
        <w:tab/>
        <w:t>id-CSGMembershipStatus,</w:t>
      </w:r>
    </w:p>
    <w:p w:rsidR="005F11B8" w:rsidRDefault="005F11B8" w:rsidP="005F11B8">
      <w:pPr>
        <w:pStyle w:val="PL"/>
        <w:tabs>
          <w:tab w:val="left" w:pos="11100"/>
        </w:tabs>
        <w:rPr>
          <w:noProof w:val="0"/>
          <w:snapToGrid w:val="0"/>
        </w:rPr>
      </w:pPr>
      <w:r>
        <w:rPr>
          <w:noProof w:val="0"/>
          <w:snapToGrid w:val="0"/>
        </w:rPr>
        <w:tab/>
        <w:t>id-CSG-Id,</w:t>
      </w:r>
    </w:p>
    <w:p w:rsidR="005F11B8" w:rsidRDefault="005F11B8" w:rsidP="005F11B8">
      <w:pPr>
        <w:pStyle w:val="PL"/>
        <w:tabs>
          <w:tab w:val="left" w:pos="11100"/>
        </w:tabs>
        <w:rPr>
          <w:noProof w:val="0"/>
          <w:snapToGrid w:val="0"/>
        </w:rPr>
      </w:pPr>
      <w:r>
        <w:rPr>
          <w:noProof w:val="0"/>
          <w:snapToGrid w:val="0"/>
        </w:rPr>
        <w:tab/>
        <w:t>id-MDTConfiguration,</w:t>
      </w:r>
    </w:p>
    <w:p w:rsidR="005F11B8" w:rsidRDefault="005F11B8" w:rsidP="005F11B8">
      <w:pPr>
        <w:pStyle w:val="PL"/>
        <w:tabs>
          <w:tab w:val="left" w:pos="11100"/>
        </w:tabs>
        <w:rPr>
          <w:noProof w:val="0"/>
          <w:snapToGrid w:val="0"/>
        </w:rPr>
      </w:pPr>
      <w:r>
        <w:rPr>
          <w:noProof w:val="0"/>
          <w:snapToGrid w:val="0"/>
        </w:rPr>
        <w:tab/>
        <w:t>id-ManagementBasedMDTallowed,</w:t>
      </w:r>
    </w:p>
    <w:p w:rsidR="005F11B8" w:rsidRDefault="005F11B8" w:rsidP="005F11B8">
      <w:pPr>
        <w:pStyle w:val="PL"/>
        <w:tabs>
          <w:tab w:val="left" w:pos="11100"/>
        </w:tabs>
        <w:rPr>
          <w:noProof w:val="0"/>
          <w:snapToGrid w:val="0"/>
          <w:lang w:eastAsia="zh-CN"/>
        </w:rPr>
      </w:pPr>
      <w:r>
        <w:rPr>
          <w:noProof w:val="0"/>
          <w:snapToGrid w:val="0"/>
        </w:rPr>
        <w:tab/>
        <w:t>id-ABS-Status,</w:t>
      </w:r>
    </w:p>
    <w:p w:rsidR="005F11B8" w:rsidRDefault="005F11B8" w:rsidP="005F11B8">
      <w:pPr>
        <w:pStyle w:val="PL"/>
        <w:tabs>
          <w:tab w:val="left" w:pos="11100"/>
        </w:tabs>
        <w:rPr>
          <w:noProof w:val="0"/>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rsidR="005F11B8" w:rsidRDefault="005F11B8" w:rsidP="005F11B8">
      <w:pPr>
        <w:pStyle w:val="PL"/>
        <w:tabs>
          <w:tab w:val="left" w:pos="11100"/>
        </w:tabs>
        <w:rPr>
          <w:noProof w:val="0"/>
          <w:snapToGrid w:val="0"/>
        </w:rPr>
      </w:pPr>
      <w:r>
        <w:rPr>
          <w:noProof w:val="0"/>
          <w:snapToGrid w:val="0"/>
        </w:rPr>
        <w:tab/>
        <w:t>id-RRCConnReestabIndicator,</w:t>
      </w:r>
    </w:p>
    <w:p w:rsidR="005F11B8" w:rsidRDefault="005F11B8" w:rsidP="005F11B8">
      <w:pPr>
        <w:pStyle w:val="PL"/>
        <w:tabs>
          <w:tab w:val="left" w:pos="11100"/>
        </w:tabs>
      </w:pPr>
      <w:r>
        <w:rPr>
          <w:noProof w:val="0"/>
          <w:snapToGrid w:val="0"/>
        </w:rPr>
        <w:tab/>
        <w:t>id-TargetCellInUTRAN,</w:t>
      </w:r>
    </w:p>
    <w:p w:rsidR="005F11B8" w:rsidRDefault="005F11B8" w:rsidP="005F11B8">
      <w:pPr>
        <w:pStyle w:val="PL"/>
        <w:tabs>
          <w:tab w:val="left" w:pos="11100"/>
        </w:tabs>
        <w:rPr>
          <w:noProof w:val="0"/>
          <w:snapToGrid w:val="0"/>
        </w:rPr>
      </w:pPr>
      <w:r>
        <w:rPr>
          <w:noProof w:val="0"/>
          <w:snapToGrid w:val="0"/>
        </w:rPr>
        <w:tab/>
        <w:t>id-MobilityInformation,</w:t>
      </w:r>
    </w:p>
    <w:p w:rsidR="005F11B8" w:rsidRDefault="005F11B8" w:rsidP="005F11B8">
      <w:pPr>
        <w:pStyle w:val="PL"/>
        <w:tabs>
          <w:tab w:val="left" w:pos="11100"/>
        </w:tabs>
        <w:rPr>
          <w:noProof w:val="0"/>
          <w:snapToGrid w:val="0"/>
        </w:rPr>
      </w:pPr>
      <w:r>
        <w:rPr>
          <w:noProof w:val="0"/>
          <w:snapToGrid w:val="0"/>
        </w:rPr>
        <w:tab/>
        <w:t>id-SourceCellCRNTI,</w:t>
      </w:r>
    </w:p>
    <w:p w:rsidR="005F11B8" w:rsidRDefault="005F11B8" w:rsidP="005F11B8">
      <w:pPr>
        <w:pStyle w:val="PL"/>
        <w:tabs>
          <w:tab w:val="left" w:pos="11100"/>
        </w:tabs>
        <w:rPr>
          <w:noProof w:val="0"/>
          <w:snapToGrid w:val="0"/>
        </w:rPr>
      </w:pPr>
      <w:r>
        <w:rPr>
          <w:noProof w:val="0"/>
          <w:snapToGrid w:val="0"/>
        </w:rPr>
        <w:tab/>
        <w:t>id-ManagementBasedMDTPLMNList,</w:t>
      </w:r>
    </w:p>
    <w:p w:rsidR="005F11B8" w:rsidRDefault="005F11B8" w:rsidP="005F11B8">
      <w:pPr>
        <w:pStyle w:val="PL"/>
        <w:tabs>
          <w:tab w:val="left" w:pos="11100"/>
        </w:tabs>
        <w:rPr>
          <w:noProof w:val="0"/>
          <w:snapToGrid w:val="0"/>
        </w:rPr>
      </w:pPr>
      <w:r>
        <w:rPr>
          <w:noProof w:val="0"/>
          <w:snapToGrid w:val="0"/>
        </w:rPr>
        <w:tab/>
        <w:t>id-ReceiveStatusOfULPDCPSDUsExtended,</w:t>
      </w:r>
    </w:p>
    <w:p w:rsidR="005F11B8" w:rsidRDefault="005F11B8" w:rsidP="005F11B8">
      <w:pPr>
        <w:pStyle w:val="PL"/>
        <w:tabs>
          <w:tab w:val="left" w:pos="11100"/>
        </w:tabs>
        <w:rPr>
          <w:noProof w:val="0"/>
          <w:snapToGrid w:val="0"/>
        </w:rPr>
      </w:pPr>
      <w:r>
        <w:rPr>
          <w:noProof w:val="0"/>
          <w:snapToGrid w:val="0"/>
        </w:rPr>
        <w:tab/>
        <w:t>id-ULCOUNTValueExtended,</w:t>
      </w:r>
    </w:p>
    <w:p w:rsidR="005F11B8" w:rsidRDefault="005F11B8" w:rsidP="005F11B8">
      <w:pPr>
        <w:pStyle w:val="PL"/>
        <w:tabs>
          <w:tab w:val="left" w:pos="11100"/>
        </w:tabs>
        <w:rPr>
          <w:noProof w:val="0"/>
          <w:snapToGrid w:val="0"/>
        </w:rPr>
      </w:pPr>
      <w:r>
        <w:rPr>
          <w:noProof w:val="0"/>
          <w:snapToGrid w:val="0"/>
        </w:rPr>
        <w:tab/>
        <w:t>id-DLCOUNTValueExtended,</w:t>
      </w:r>
    </w:p>
    <w:p w:rsidR="005F11B8" w:rsidRDefault="005F11B8" w:rsidP="005F11B8">
      <w:pPr>
        <w:pStyle w:val="PL"/>
        <w:tabs>
          <w:tab w:val="left" w:pos="11100"/>
        </w:tabs>
        <w:rPr>
          <w:noProof w:val="0"/>
          <w:snapToGrid w:val="0"/>
        </w:rPr>
      </w:pPr>
      <w:r>
        <w:rPr>
          <w:noProof w:val="0"/>
          <w:snapToGrid w:val="0"/>
        </w:rPr>
        <w:tab/>
        <w:t>id-IntendedULDLConfiguration,</w:t>
      </w:r>
    </w:p>
    <w:p w:rsidR="005F11B8" w:rsidRDefault="005F11B8" w:rsidP="005F11B8">
      <w:pPr>
        <w:pStyle w:val="PL"/>
        <w:tabs>
          <w:tab w:val="left" w:pos="11100"/>
        </w:tabs>
        <w:rPr>
          <w:noProof w:val="0"/>
          <w:snapToGrid w:val="0"/>
        </w:rPr>
      </w:pPr>
      <w:r>
        <w:rPr>
          <w:noProof w:val="0"/>
          <w:snapToGrid w:val="0"/>
        </w:rPr>
        <w:tab/>
        <w:t>id-ExtendedULInterferenceOverloadInfo,</w:t>
      </w:r>
    </w:p>
    <w:p w:rsidR="005F11B8" w:rsidRDefault="005F11B8" w:rsidP="005F11B8">
      <w:pPr>
        <w:pStyle w:val="PL"/>
        <w:tabs>
          <w:tab w:val="left" w:pos="11100"/>
        </w:tabs>
        <w:rPr>
          <w:noProof w:val="0"/>
          <w:snapToGrid w:val="0"/>
        </w:rPr>
      </w:pPr>
      <w:r>
        <w:rPr>
          <w:noProof w:val="0"/>
          <w:snapToGrid w:val="0"/>
        </w:rPr>
        <w:tab/>
        <w:t>id-RNL-Header,</w:t>
      </w:r>
    </w:p>
    <w:p w:rsidR="005F11B8" w:rsidRDefault="005F11B8" w:rsidP="005F11B8">
      <w:pPr>
        <w:pStyle w:val="PL"/>
        <w:tabs>
          <w:tab w:val="left" w:pos="11100"/>
        </w:tabs>
        <w:rPr>
          <w:noProof w:val="0"/>
          <w:snapToGrid w:val="0"/>
        </w:rPr>
      </w:pPr>
      <w:r>
        <w:rPr>
          <w:noProof w:val="0"/>
          <w:snapToGrid w:val="0"/>
        </w:rPr>
        <w:tab/>
        <w:t>id-x2APMessage,</w:t>
      </w:r>
    </w:p>
    <w:p w:rsidR="005F11B8" w:rsidRDefault="005F11B8" w:rsidP="005F11B8">
      <w:pPr>
        <w:pStyle w:val="PL"/>
        <w:tabs>
          <w:tab w:val="left" w:pos="11100"/>
        </w:tabs>
        <w:rPr>
          <w:noProof w:val="0"/>
          <w:snapToGrid w:val="0"/>
        </w:rPr>
      </w:pPr>
      <w:r>
        <w:rPr>
          <w:noProof w:val="0"/>
          <w:snapToGrid w:val="0"/>
        </w:rPr>
        <w:tab/>
        <w:t>id-UE-HistoryInformationFromTheUE,</w:t>
      </w:r>
    </w:p>
    <w:p w:rsidR="005F11B8" w:rsidRDefault="005F11B8" w:rsidP="005F11B8">
      <w:pPr>
        <w:pStyle w:val="PL"/>
        <w:tabs>
          <w:tab w:val="left" w:pos="11100"/>
        </w:tabs>
        <w:rPr>
          <w:noProof w:val="0"/>
          <w:snapToGrid w:val="0"/>
        </w:rPr>
      </w:pPr>
      <w:r>
        <w:rPr>
          <w:noProof w:val="0"/>
          <w:snapToGrid w:val="0"/>
        </w:rPr>
        <w:tab/>
        <w:t>id-ExpectedUEBehaviour,</w:t>
      </w:r>
    </w:p>
    <w:p w:rsidR="005F11B8" w:rsidRDefault="005F11B8" w:rsidP="005F11B8">
      <w:pPr>
        <w:pStyle w:val="PL"/>
        <w:tabs>
          <w:tab w:val="left" w:pos="11100"/>
        </w:tabs>
        <w:rPr>
          <w:noProof w:val="0"/>
          <w:snapToGrid w:val="0"/>
        </w:rPr>
      </w:pPr>
      <w:r>
        <w:rPr>
          <w:noProof w:val="0"/>
          <w:snapToGrid w:val="0"/>
        </w:rPr>
        <w:tab/>
        <w:t>id-MeNB-UE-X2AP-ID,</w:t>
      </w:r>
    </w:p>
    <w:p w:rsidR="005F11B8" w:rsidRDefault="005F11B8" w:rsidP="005F11B8">
      <w:pPr>
        <w:pStyle w:val="PL"/>
        <w:tabs>
          <w:tab w:val="left" w:pos="11100"/>
        </w:tabs>
        <w:rPr>
          <w:noProof w:val="0"/>
          <w:snapToGrid w:val="0"/>
        </w:rPr>
      </w:pPr>
      <w:r>
        <w:rPr>
          <w:noProof w:val="0"/>
          <w:snapToGrid w:val="0"/>
        </w:rPr>
        <w:tab/>
        <w:t>id-SeNB-UE-X2AP-ID,</w:t>
      </w:r>
    </w:p>
    <w:p w:rsidR="005F11B8" w:rsidRDefault="005F11B8" w:rsidP="005F11B8">
      <w:pPr>
        <w:pStyle w:val="PL"/>
        <w:tabs>
          <w:tab w:val="left" w:pos="11100"/>
        </w:tabs>
        <w:rPr>
          <w:noProof w:val="0"/>
          <w:snapToGrid w:val="0"/>
        </w:rPr>
      </w:pPr>
      <w:r>
        <w:rPr>
          <w:noProof w:val="0"/>
          <w:snapToGrid w:val="0"/>
        </w:rPr>
        <w:tab/>
        <w:t>id-UE-SecurityCapabilities,</w:t>
      </w:r>
    </w:p>
    <w:p w:rsidR="005F11B8" w:rsidRDefault="005F11B8" w:rsidP="005F11B8">
      <w:pPr>
        <w:pStyle w:val="PL"/>
        <w:tabs>
          <w:tab w:val="left" w:pos="11100"/>
        </w:tabs>
        <w:rPr>
          <w:noProof w:val="0"/>
          <w:snapToGrid w:val="0"/>
        </w:rPr>
      </w:pPr>
      <w:r>
        <w:rPr>
          <w:noProof w:val="0"/>
          <w:snapToGrid w:val="0"/>
        </w:rPr>
        <w:tab/>
        <w:t>id-SeNBSecurityKey,</w:t>
      </w:r>
    </w:p>
    <w:p w:rsidR="005F11B8" w:rsidRDefault="005F11B8" w:rsidP="005F11B8">
      <w:pPr>
        <w:pStyle w:val="PL"/>
        <w:tabs>
          <w:tab w:val="left" w:pos="11100"/>
        </w:tabs>
        <w:rPr>
          <w:noProof w:val="0"/>
          <w:snapToGrid w:val="0"/>
        </w:rPr>
      </w:pPr>
      <w:r>
        <w:rPr>
          <w:noProof w:val="0"/>
          <w:snapToGrid w:val="0"/>
        </w:rPr>
        <w:tab/>
        <w:t>id-SeNBUEAggregateMaximumBitRate,</w:t>
      </w:r>
    </w:p>
    <w:p w:rsidR="005F11B8" w:rsidRDefault="005F11B8" w:rsidP="005F11B8">
      <w:pPr>
        <w:pStyle w:val="PL"/>
        <w:tabs>
          <w:tab w:val="left" w:pos="11100"/>
        </w:tabs>
        <w:rPr>
          <w:noProof w:val="0"/>
          <w:snapToGrid w:val="0"/>
        </w:rPr>
      </w:pPr>
      <w:r>
        <w:rPr>
          <w:noProof w:val="0"/>
          <w:snapToGrid w:val="0"/>
        </w:rPr>
        <w:tab/>
        <w:t>id-ServingPLMN,</w:t>
      </w:r>
    </w:p>
    <w:p w:rsidR="005F11B8" w:rsidRDefault="005F11B8" w:rsidP="005F11B8">
      <w:pPr>
        <w:pStyle w:val="PL"/>
        <w:tabs>
          <w:tab w:val="left" w:pos="11100"/>
        </w:tabs>
        <w:rPr>
          <w:noProof w:val="0"/>
          <w:snapToGrid w:val="0"/>
        </w:rPr>
      </w:pPr>
      <w:r>
        <w:rPr>
          <w:noProof w:val="0"/>
          <w:snapToGrid w:val="0"/>
        </w:rPr>
        <w:tab/>
        <w:t>id-E-RABs-ToBeAdded-List,</w:t>
      </w:r>
    </w:p>
    <w:p w:rsidR="005F11B8" w:rsidRDefault="005F11B8" w:rsidP="005F11B8">
      <w:pPr>
        <w:pStyle w:val="PL"/>
        <w:tabs>
          <w:tab w:val="left" w:pos="11100"/>
        </w:tabs>
        <w:rPr>
          <w:noProof w:val="0"/>
          <w:snapToGrid w:val="0"/>
        </w:rPr>
      </w:pPr>
      <w:r>
        <w:rPr>
          <w:noProof w:val="0"/>
          <w:snapToGrid w:val="0"/>
        </w:rPr>
        <w:tab/>
        <w:t>id-E-RABs-ToBeAdded-Item,</w:t>
      </w:r>
    </w:p>
    <w:p w:rsidR="005F11B8" w:rsidRDefault="005F11B8" w:rsidP="005F11B8">
      <w:pPr>
        <w:pStyle w:val="PL"/>
        <w:tabs>
          <w:tab w:val="left" w:pos="11100"/>
        </w:tabs>
        <w:rPr>
          <w:noProof w:val="0"/>
          <w:snapToGrid w:val="0"/>
        </w:rPr>
      </w:pPr>
      <w:r>
        <w:rPr>
          <w:noProof w:val="0"/>
          <w:snapToGrid w:val="0"/>
        </w:rPr>
        <w:tab/>
        <w:t>id-MeNBtoSeNBContainer,</w:t>
      </w:r>
    </w:p>
    <w:p w:rsidR="005F11B8" w:rsidRDefault="005F11B8" w:rsidP="005F11B8">
      <w:pPr>
        <w:pStyle w:val="PL"/>
        <w:tabs>
          <w:tab w:val="left" w:pos="11100"/>
        </w:tabs>
        <w:rPr>
          <w:noProof w:val="0"/>
          <w:snapToGrid w:val="0"/>
        </w:rPr>
      </w:pPr>
      <w:r>
        <w:rPr>
          <w:noProof w:val="0"/>
          <w:snapToGrid w:val="0"/>
        </w:rPr>
        <w:tab/>
        <w:t>id-E-RABs-Admitted-ToBeAdded-List,</w:t>
      </w:r>
    </w:p>
    <w:p w:rsidR="005F11B8" w:rsidRDefault="005F11B8" w:rsidP="005F11B8">
      <w:pPr>
        <w:pStyle w:val="PL"/>
        <w:tabs>
          <w:tab w:val="left" w:pos="11100"/>
        </w:tabs>
        <w:rPr>
          <w:noProof w:val="0"/>
          <w:snapToGrid w:val="0"/>
        </w:rPr>
      </w:pPr>
      <w:r>
        <w:rPr>
          <w:noProof w:val="0"/>
          <w:snapToGrid w:val="0"/>
        </w:rPr>
        <w:lastRenderedPageBreak/>
        <w:tab/>
        <w:t>id-E-RABs-Admitted-ToBeAdded-Item,</w:t>
      </w:r>
    </w:p>
    <w:p w:rsidR="005F11B8" w:rsidRDefault="005F11B8" w:rsidP="005F11B8">
      <w:pPr>
        <w:pStyle w:val="PL"/>
        <w:tabs>
          <w:tab w:val="left" w:pos="11100"/>
        </w:tabs>
        <w:rPr>
          <w:noProof w:val="0"/>
          <w:snapToGrid w:val="0"/>
        </w:rPr>
      </w:pPr>
      <w:r>
        <w:rPr>
          <w:noProof w:val="0"/>
          <w:snapToGrid w:val="0"/>
        </w:rPr>
        <w:tab/>
        <w:t>id-SeNBtoMeNBContainer,</w:t>
      </w:r>
    </w:p>
    <w:p w:rsidR="005F11B8" w:rsidRDefault="005F11B8" w:rsidP="005F11B8">
      <w:pPr>
        <w:pStyle w:val="PL"/>
        <w:tabs>
          <w:tab w:val="left" w:pos="11100"/>
        </w:tabs>
        <w:rPr>
          <w:noProof w:val="0"/>
          <w:snapToGrid w:val="0"/>
        </w:rPr>
      </w:pPr>
      <w:r>
        <w:rPr>
          <w:noProof w:val="0"/>
          <w:snapToGrid w:val="0"/>
        </w:rPr>
        <w:tab/>
        <w:t>id-ResponseInformationSeNBReconfComp,</w:t>
      </w:r>
    </w:p>
    <w:p w:rsidR="005F11B8" w:rsidRDefault="005F11B8" w:rsidP="005F11B8">
      <w:pPr>
        <w:pStyle w:val="PL"/>
        <w:tabs>
          <w:tab w:val="left" w:pos="11100"/>
        </w:tabs>
        <w:rPr>
          <w:noProof w:val="0"/>
          <w:snapToGrid w:val="0"/>
        </w:rPr>
      </w:pPr>
      <w:r>
        <w:rPr>
          <w:noProof w:val="0"/>
          <w:snapToGrid w:val="0"/>
        </w:rPr>
        <w:tab/>
        <w:t>id-UE-ContextInformationSeNBModReq,</w:t>
      </w:r>
    </w:p>
    <w:p w:rsidR="005F11B8" w:rsidRDefault="005F11B8" w:rsidP="005F11B8">
      <w:pPr>
        <w:pStyle w:val="PL"/>
        <w:tabs>
          <w:tab w:val="left" w:pos="11100"/>
        </w:tabs>
        <w:rPr>
          <w:noProof w:val="0"/>
          <w:snapToGrid w:val="0"/>
        </w:rPr>
      </w:pPr>
      <w:r>
        <w:rPr>
          <w:noProof w:val="0"/>
          <w:snapToGrid w:val="0"/>
        </w:rPr>
        <w:tab/>
        <w:t>id-E-RABs-ToBeAdded-ModReqItem,</w:t>
      </w:r>
    </w:p>
    <w:p w:rsidR="005F11B8" w:rsidRDefault="005F11B8" w:rsidP="005F11B8">
      <w:pPr>
        <w:pStyle w:val="PL"/>
        <w:tabs>
          <w:tab w:val="left" w:pos="11100"/>
        </w:tabs>
        <w:rPr>
          <w:noProof w:val="0"/>
          <w:snapToGrid w:val="0"/>
        </w:rPr>
      </w:pPr>
      <w:r>
        <w:rPr>
          <w:noProof w:val="0"/>
          <w:snapToGrid w:val="0"/>
        </w:rPr>
        <w:tab/>
        <w:t>id-E-RABs-ToBeModified-ModReqItem,</w:t>
      </w:r>
    </w:p>
    <w:p w:rsidR="005F11B8" w:rsidRDefault="005F11B8" w:rsidP="005F11B8">
      <w:pPr>
        <w:pStyle w:val="PL"/>
        <w:tabs>
          <w:tab w:val="left" w:pos="11100"/>
        </w:tabs>
        <w:rPr>
          <w:noProof w:val="0"/>
          <w:snapToGrid w:val="0"/>
        </w:rPr>
      </w:pPr>
      <w:r>
        <w:rPr>
          <w:noProof w:val="0"/>
          <w:snapToGrid w:val="0"/>
        </w:rPr>
        <w:tab/>
        <w:t>id-E-RABs-ToBeReleased-ModReqItem,</w:t>
      </w:r>
    </w:p>
    <w:p w:rsidR="005F11B8" w:rsidRDefault="005F11B8" w:rsidP="005F11B8">
      <w:pPr>
        <w:pStyle w:val="PL"/>
        <w:tabs>
          <w:tab w:val="left" w:pos="11100"/>
        </w:tabs>
        <w:rPr>
          <w:noProof w:val="0"/>
          <w:snapToGrid w:val="0"/>
        </w:rPr>
      </w:pPr>
      <w:r>
        <w:rPr>
          <w:noProof w:val="0"/>
          <w:snapToGrid w:val="0"/>
        </w:rPr>
        <w:tab/>
        <w:t>id-E-RABs-Admitted-ToBeAdded-ModAckList,</w:t>
      </w:r>
    </w:p>
    <w:p w:rsidR="005F11B8" w:rsidRDefault="005F11B8" w:rsidP="005F11B8">
      <w:pPr>
        <w:pStyle w:val="PL"/>
        <w:tabs>
          <w:tab w:val="left" w:pos="11100"/>
        </w:tabs>
        <w:rPr>
          <w:noProof w:val="0"/>
          <w:snapToGrid w:val="0"/>
        </w:rPr>
      </w:pPr>
      <w:r>
        <w:rPr>
          <w:noProof w:val="0"/>
          <w:snapToGrid w:val="0"/>
        </w:rPr>
        <w:tab/>
        <w:t>id-E-RABs-Admitted-ToBeModified-ModAckList,</w:t>
      </w:r>
    </w:p>
    <w:p w:rsidR="005F11B8" w:rsidRDefault="005F11B8" w:rsidP="005F11B8">
      <w:pPr>
        <w:pStyle w:val="PL"/>
        <w:tabs>
          <w:tab w:val="left" w:pos="11100"/>
        </w:tabs>
        <w:rPr>
          <w:noProof w:val="0"/>
          <w:snapToGrid w:val="0"/>
        </w:rPr>
      </w:pPr>
      <w:r>
        <w:rPr>
          <w:noProof w:val="0"/>
          <w:snapToGrid w:val="0"/>
        </w:rPr>
        <w:tab/>
        <w:t>id-E-RABs-Admitted-ToBeReleased-ModAckList,</w:t>
      </w:r>
    </w:p>
    <w:p w:rsidR="005F11B8" w:rsidRDefault="005F11B8" w:rsidP="005F11B8">
      <w:pPr>
        <w:pStyle w:val="PL"/>
        <w:tabs>
          <w:tab w:val="left" w:pos="11100"/>
        </w:tabs>
        <w:rPr>
          <w:noProof w:val="0"/>
          <w:snapToGrid w:val="0"/>
        </w:rPr>
      </w:pPr>
      <w:r>
        <w:rPr>
          <w:noProof w:val="0"/>
          <w:snapToGrid w:val="0"/>
        </w:rPr>
        <w:tab/>
        <w:t>id-E-RABs-Admitted-ToBeAdded-ModAckItem,</w:t>
      </w:r>
    </w:p>
    <w:p w:rsidR="005F11B8" w:rsidRDefault="005F11B8" w:rsidP="005F11B8">
      <w:pPr>
        <w:pStyle w:val="PL"/>
        <w:tabs>
          <w:tab w:val="left" w:pos="11100"/>
        </w:tabs>
        <w:rPr>
          <w:noProof w:val="0"/>
          <w:snapToGrid w:val="0"/>
        </w:rPr>
      </w:pPr>
      <w:r>
        <w:rPr>
          <w:noProof w:val="0"/>
          <w:snapToGrid w:val="0"/>
        </w:rPr>
        <w:tab/>
        <w:t>id-E-RABs-Admitted-ToBeModified-ModAckItem,</w:t>
      </w:r>
    </w:p>
    <w:p w:rsidR="005F11B8" w:rsidRDefault="005F11B8" w:rsidP="005F11B8">
      <w:pPr>
        <w:pStyle w:val="PL"/>
        <w:tabs>
          <w:tab w:val="left" w:pos="11100"/>
        </w:tabs>
        <w:rPr>
          <w:noProof w:val="0"/>
          <w:snapToGrid w:val="0"/>
        </w:rPr>
      </w:pPr>
      <w:r>
        <w:rPr>
          <w:noProof w:val="0"/>
          <w:snapToGrid w:val="0"/>
        </w:rPr>
        <w:tab/>
        <w:t>id-E-RABs-Admitted-ToBeReleased-ModAckItem,</w:t>
      </w:r>
    </w:p>
    <w:p w:rsidR="005F11B8" w:rsidRDefault="005F11B8" w:rsidP="005F11B8">
      <w:pPr>
        <w:pStyle w:val="PL"/>
        <w:tabs>
          <w:tab w:val="left" w:pos="11100"/>
        </w:tabs>
        <w:rPr>
          <w:noProof w:val="0"/>
          <w:snapToGrid w:val="0"/>
        </w:rPr>
      </w:pPr>
      <w:r>
        <w:rPr>
          <w:noProof w:val="0"/>
          <w:snapToGrid w:val="0"/>
        </w:rPr>
        <w:tab/>
        <w:t>id-SCGChangeIndication,</w:t>
      </w:r>
    </w:p>
    <w:p w:rsidR="005F11B8" w:rsidRDefault="005F11B8" w:rsidP="005F11B8">
      <w:pPr>
        <w:pStyle w:val="PL"/>
        <w:tabs>
          <w:tab w:val="left" w:pos="11100"/>
        </w:tabs>
        <w:rPr>
          <w:noProof w:val="0"/>
          <w:snapToGrid w:val="0"/>
        </w:rPr>
      </w:pPr>
      <w:r>
        <w:rPr>
          <w:noProof w:val="0"/>
          <w:snapToGrid w:val="0"/>
        </w:rPr>
        <w:tab/>
        <w:t>id-E-RABs-ToBeReleased-ModReqd,</w:t>
      </w:r>
    </w:p>
    <w:p w:rsidR="005F11B8" w:rsidRDefault="005F11B8" w:rsidP="005F11B8">
      <w:pPr>
        <w:pStyle w:val="PL"/>
        <w:tabs>
          <w:tab w:val="left" w:pos="11100"/>
        </w:tabs>
        <w:rPr>
          <w:noProof w:val="0"/>
          <w:snapToGrid w:val="0"/>
        </w:rPr>
      </w:pPr>
      <w:r>
        <w:rPr>
          <w:noProof w:val="0"/>
          <w:snapToGrid w:val="0"/>
        </w:rPr>
        <w:tab/>
        <w:t>id-E-RABs-ToBeReleased-ModReqdItem,</w:t>
      </w:r>
    </w:p>
    <w:p w:rsidR="005F11B8" w:rsidRDefault="005F11B8" w:rsidP="005F11B8">
      <w:pPr>
        <w:pStyle w:val="PL"/>
        <w:tabs>
          <w:tab w:val="left" w:pos="11100"/>
        </w:tabs>
        <w:rPr>
          <w:noProof w:val="0"/>
          <w:snapToGrid w:val="0"/>
        </w:rPr>
      </w:pPr>
      <w:r>
        <w:rPr>
          <w:noProof w:val="0"/>
          <w:snapToGrid w:val="0"/>
        </w:rPr>
        <w:tab/>
        <w:t>id-E-RABs-ToBeReleased-List-RelReq,</w:t>
      </w:r>
    </w:p>
    <w:p w:rsidR="005F11B8" w:rsidRDefault="005F11B8" w:rsidP="005F11B8">
      <w:pPr>
        <w:pStyle w:val="PL"/>
        <w:tabs>
          <w:tab w:val="left" w:pos="11100"/>
        </w:tabs>
        <w:rPr>
          <w:noProof w:val="0"/>
          <w:snapToGrid w:val="0"/>
        </w:rPr>
      </w:pPr>
      <w:r>
        <w:rPr>
          <w:noProof w:val="0"/>
          <w:snapToGrid w:val="0"/>
        </w:rPr>
        <w:tab/>
        <w:t>id-E-RABs-ToBeReleased-RelReqItem,</w:t>
      </w:r>
    </w:p>
    <w:p w:rsidR="005F11B8" w:rsidRDefault="005F11B8" w:rsidP="005F11B8">
      <w:pPr>
        <w:pStyle w:val="PL"/>
        <w:tabs>
          <w:tab w:val="left" w:pos="11100"/>
        </w:tabs>
        <w:rPr>
          <w:noProof w:val="0"/>
          <w:snapToGrid w:val="0"/>
        </w:rPr>
      </w:pPr>
      <w:r>
        <w:rPr>
          <w:noProof w:val="0"/>
          <w:snapToGrid w:val="0"/>
        </w:rPr>
        <w:tab/>
        <w:t>id-E-RABs-ToBeReleased-List-RelConf,</w:t>
      </w:r>
    </w:p>
    <w:p w:rsidR="005F11B8" w:rsidRDefault="005F11B8" w:rsidP="005F11B8">
      <w:pPr>
        <w:pStyle w:val="PL"/>
        <w:tabs>
          <w:tab w:val="left" w:pos="11100"/>
        </w:tabs>
        <w:rPr>
          <w:noProof w:val="0"/>
          <w:snapToGrid w:val="0"/>
        </w:rPr>
      </w:pPr>
      <w:r>
        <w:rPr>
          <w:noProof w:val="0"/>
          <w:snapToGrid w:val="0"/>
        </w:rPr>
        <w:tab/>
        <w:t>id-E-RABs-ToBeReleased-RelConfItem,</w:t>
      </w:r>
    </w:p>
    <w:p w:rsidR="005F11B8" w:rsidRDefault="005F11B8" w:rsidP="005F11B8">
      <w:pPr>
        <w:pStyle w:val="PL"/>
        <w:tabs>
          <w:tab w:val="left" w:pos="11100"/>
        </w:tabs>
        <w:rPr>
          <w:noProof w:val="0"/>
          <w:snapToGrid w:val="0"/>
        </w:rPr>
      </w:pPr>
      <w:r>
        <w:rPr>
          <w:noProof w:val="0"/>
          <w:snapToGrid w:val="0"/>
        </w:rPr>
        <w:tab/>
        <w:t>id-E-RABs-SubjectToCounterCheck-List,</w:t>
      </w:r>
    </w:p>
    <w:p w:rsidR="005F11B8" w:rsidRDefault="005F11B8" w:rsidP="005F11B8">
      <w:pPr>
        <w:pStyle w:val="PL"/>
        <w:tabs>
          <w:tab w:val="left" w:pos="11100"/>
        </w:tabs>
        <w:rPr>
          <w:noProof w:val="0"/>
          <w:snapToGrid w:val="0"/>
        </w:rPr>
      </w:pPr>
      <w:r>
        <w:rPr>
          <w:noProof w:val="0"/>
          <w:snapToGrid w:val="0"/>
        </w:rPr>
        <w:tab/>
        <w:t>id-E-RABs-SubjectToCounterCheckItem,</w:t>
      </w:r>
    </w:p>
    <w:p w:rsidR="005F11B8" w:rsidRDefault="005F11B8" w:rsidP="005F11B8">
      <w:pPr>
        <w:pStyle w:val="PL"/>
        <w:tabs>
          <w:tab w:val="left" w:pos="11100"/>
        </w:tabs>
        <w:rPr>
          <w:noProof w:val="0"/>
          <w:snapToGrid w:val="0"/>
        </w:rPr>
      </w:pPr>
      <w:r>
        <w:rPr>
          <w:noProof w:val="0"/>
          <w:snapToGrid w:val="0"/>
        </w:rPr>
        <w:tab/>
        <w:t>id-CoMPInformation,</w:t>
      </w:r>
    </w:p>
    <w:p w:rsidR="005F11B8" w:rsidRDefault="005F11B8" w:rsidP="005F11B8">
      <w:pPr>
        <w:pStyle w:val="PL"/>
        <w:tabs>
          <w:tab w:val="left" w:pos="11100"/>
        </w:tabs>
        <w:rPr>
          <w:noProof w:val="0"/>
          <w:snapToGrid w:val="0"/>
        </w:rPr>
      </w:pPr>
      <w:r>
        <w:rPr>
          <w:noProof w:val="0"/>
          <w:snapToGrid w:val="0"/>
        </w:rPr>
        <w:tab/>
        <w:t>id-ReportingPeriodicityRSRPMR,</w:t>
      </w:r>
    </w:p>
    <w:p w:rsidR="005F11B8" w:rsidRDefault="005F11B8" w:rsidP="005F11B8">
      <w:pPr>
        <w:pStyle w:val="PL"/>
        <w:tabs>
          <w:tab w:val="left" w:pos="11100"/>
        </w:tabs>
        <w:rPr>
          <w:noProof w:val="0"/>
          <w:snapToGrid w:val="0"/>
        </w:rPr>
      </w:pPr>
      <w:r>
        <w:rPr>
          <w:noProof w:val="0"/>
          <w:snapToGrid w:val="0"/>
        </w:rPr>
        <w:tab/>
        <w:t>id-RSRPMRList,</w:t>
      </w:r>
    </w:p>
    <w:p w:rsidR="005F11B8" w:rsidRDefault="005F11B8" w:rsidP="005F11B8">
      <w:pPr>
        <w:pStyle w:val="PL"/>
        <w:tabs>
          <w:tab w:val="left" w:pos="11100"/>
        </w:tabs>
        <w:rPr>
          <w:noProof w:val="0"/>
          <w:snapToGrid w:val="0"/>
        </w:rPr>
      </w:pPr>
      <w:r>
        <w:rPr>
          <w:noProof w:val="0"/>
          <w:snapToGrid w:val="0"/>
        </w:rPr>
        <w:tab/>
        <w:t>id-UE-RLF-Report-Container-for-extended-bands,</w:t>
      </w:r>
    </w:p>
    <w:p w:rsidR="005F11B8" w:rsidRDefault="005F11B8" w:rsidP="005F11B8">
      <w:pPr>
        <w:pStyle w:val="PL"/>
        <w:tabs>
          <w:tab w:val="left" w:pos="11100"/>
        </w:tabs>
        <w:rPr>
          <w:noProof w:val="0"/>
          <w:snapToGrid w:val="0"/>
        </w:rPr>
      </w:pPr>
      <w:r>
        <w:rPr>
          <w:noProof w:val="0"/>
          <w:snapToGrid w:val="0"/>
        </w:rPr>
        <w:tab/>
        <w:t>id-ProSeAuthorized,</w:t>
      </w:r>
    </w:p>
    <w:p w:rsidR="005F11B8" w:rsidRDefault="005F11B8" w:rsidP="005F11B8">
      <w:pPr>
        <w:pStyle w:val="PL"/>
        <w:tabs>
          <w:tab w:val="left" w:pos="11100"/>
        </w:tabs>
        <w:rPr>
          <w:noProof w:val="0"/>
          <w:snapToGrid w:val="0"/>
        </w:rPr>
      </w:pPr>
      <w:r>
        <w:rPr>
          <w:noProof w:val="0"/>
          <w:snapToGrid w:val="0"/>
        </w:rPr>
        <w:tab/>
        <w:t>id-CoverageModificationList,</w:t>
      </w:r>
    </w:p>
    <w:p w:rsidR="005F11B8" w:rsidRDefault="005F11B8" w:rsidP="005F11B8">
      <w:pPr>
        <w:pStyle w:val="PL"/>
        <w:tabs>
          <w:tab w:val="left" w:pos="11100"/>
        </w:tabs>
        <w:rPr>
          <w:noProof w:val="0"/>
          <w:snapToGrid w:val="0"/>
        </w:rPr>
      </w:pPr>
      <w:r>
        <w:rPr>
          <w:noProof w:val="0"/>
          <w:snapToGrid w:val="0"/>
        </w:rPr>
        <w:tab/>
        <w:t>id-ReportingPeriodicityCSIR,</w:t>
      </w:r>
    </w:p>
    <w:p w:rsidR="005F11B8" w:rsidRDefault="005F11B8" w:rsidP="005F11B8">
      <w:pPr>
        <w:pStyle w:val="PL"/>
        <w:tabs>
          <w:tab w:val="left" w:pos="11100"/>
        </w:tabs>
        <w:rPr>
          <w:noProof w:val="0"/>
          <w:snapToGrid w:val="0"/>
        </w:rPr>
      </w:pPr>
      <w:r>
        <w:rPr>
          <w:noProof w:val="0"/>
          <w:snapToGrid w:val="0"/>
        </w:rPr>
        <w:tab/>
        <w:t>id-CSIReportList,</w:t>
      </w:r>
    </w:p>
    <w:p w:rsidR="005F11B8" w:rsidRDefault="005F11B8" w:rsidP="005F11B8">
      <w:pPr>
        <w:pStyle w:val="PL"/>
        <w:tabs>
          <w:tab w:val="left" w:pos="11100"/>
        </w:tabs>
        <w:rPr>
          <w:noProof w:val="0"/>
          <w:snapToGrid w:val="0"/>
        </w:rPr>
      </w:pPr>
      <w:r>
        <w:rPr>
          <w:noProof w:val="0"/>
          <w:snapToGrid w:val="0"/>
        </w:rPr>
        <w:tab/>
        <w:t>id-ReceiveStatusOfULPDCPSDUsPDCP-SNlength18,</w:t>
      </w:r>
    </w:p>
    <w:p w:rsidR="005F11B8" w:rsidRDefault="005F11B8" w:rsidP="005F11B8">
      <w:pPr>
        <w:pStyle w:val="PL"/>
        <w:tabs>
          <w:tab w:val="left" w:pos="11100"/>
        </w:tabs>
        <w:rPr>
          <w:noProof w:val="0"/>
          <w:snapToGrid w:val="0"/>
        </w:rPr>
      </w:pPr>
      <w:r>
        <w:rPr>
          <w:noProof w:val="0"/>
          <w:snapToGrid w:val="0"/>
        </w:rPr>
        <w:tab/>
        <w:t>id-ULCOUNTValuePDCP-SNlength18,</w:t>
      </w:r>
    </w:p>
    <w:p w:rsidR="005F11B8" w:rsidRDefault="005F11B8" w:rsidP="005F11B8">
      <w:pPr>
        <w:pStyle w:val="PL"/>
        <w:tabs>
          <w:tab w:val="left" w:pos="11100"/>
        </w:tabs>
        <w:rPr>
          <w:noProof w:val="0"/>
          <w:snapToGrid w:val="0"/>
        </w:rPr>
      </w:pPr>
      <w:r>
        <w:rPr>
          <w:noProof w:val="0"/>
          <w:snapToGrid w:val="0"/>
        </w:rPr>
        <w:tab/>
        <w:t>id-DLCOUNTValuePDCP-SNlength18,</w:t>
      </w:r>
    </w:p>
    <w:p w:rsidR="005F11B8" w:rsidRDefault="005F11B8" w:rsidP="005F11B8">
      <w:pPr>
        <w:pStyle w:val="PL"/>
        <w:tabs>
          <w:tab w:val="left" w:pos="11100"/>
        </w:tabs>
        <w:rPr>
          <w:noProof w:val="0"/>
          <w:snapToGrid w:val="0"/>
        </w:rPr>
      </w:pPr>
      <w:r>
        <w:rPr>
          <w:noProof w:val="0"/>
          <w:snapToGrid w:val="0"/>
        </w:rPr>
        <w:tab/>
        <w:t>id-LHN-ID,</w:t>
      </w:r>
    </w:p>
    <w:p w:rsidR="005F11B8" w:rsidRDefault="005F11B8" w:rsidP="005F11B8">
      <w:pPr>
        <w:pStyle w:val="PL"/>
        <w:tabs>
          <w:tab w:val="left" w:pos="11100"/>
        </w:tabs>
        <w:rPr>
          <w:noProof w:val="0"/>
          <w:snapToGrid w:val="0"/>
        </w:rPr>
      </w:pPr>
      <w:r>
        <w:rPr>
          <w:noProof w:val="0"/>
          <w:snapToGrid w:val="0"/>
        </w:rPr>
        <w:tab/>
        <w:t>id-Correlation-ID,</w:t>
      </w:r>
    </w:p>
    <w:p w:rsidR="005F11B8" w:rsidRDefault="005F11B8" w:rsidP="005F11B8">
      <w:pPr>
        <w:pStyle w:val="PL"/>
        <w:tabs>
          <w:tab w:val="left" w:pos="11100"/>
        </w:tabs>
        <w:rPr>
          <w:noProof w:val="0"/>
          <w:snapToGrid w:val="0"/>
        </w:rPr>
      </w:pPr>
      <w:r>
        <w:rPr>
          <w:noProof w:val="0"/>
          <w:snapToGrid w:val="0"/>
        </w:rPr>
        <w:tab/>
        <w:t>id-SIPTO-Correlation-ID,</w:t>
      </w:r>
    </w:p>
    <w:p w:rsidR="005F11B8" w:rsidRDefault="005F11B8" w:rsidP="005F11B8">
      <w:pPr>
        <w:pStyle w:val="PL"/>
        <w:tabs>
          <w:tab w:val="left" w:pos="11100"/>
        </w:tabs>
        <w:rPr>
          <w:noProof w:val="0"/>
          <w:snapToGrid w:val="0"/>
        </w:rPr>
      </w:pPr>
      <w:r>
        <w:rPr>
          <w:noProof w:val="0"/>
          <w:snapToGrid w:val="0"/>
        </w:rPr>
        <w:tab/>
        <w:t>id-UE-ContextReferenceAtSeNB,</w:t>
      </w:r>
    </w:p>
    <w:p w:rsidR="005F11B8" w:rsidRDefault="005F11B8" w:rsidP="005F11B8">
      <w:pPr>
        <w:pStyle w:val="PL"/>
        <w:tabs>
          <w:tab w:val="left" w:pos="11100"/>
        </w:tabs>
        <w:rPr>
          <w:noProof w:val="0"/>
          <w:snapToGrid w:val="0"/>
        </w:rPr>
      </w:pPr>
      <w:r>
        <w:rPr>
          <w:noProof w:val="0"/>
          <w:snapToGrid w:val="0"/>
        </w:rPr>
        <w:tab/>
        <w:t>id-UE-ContextReferenceAtWT,</w:t>
      </w:r>
    </w:p>
    <w:p w:rsidR="005F11B8" w:rsidRDefault="005F11B8" w:rsidP="005F11B8">
      <w:pPr>
        <w:pStyle w:val="PL"/>
        <w:tabs>
          <w:tab w:val="left" w:pos="11100"/>
        </w:tabs>
        <w:rPr>
          <w:noProof w:val="0"/>
          <w:snapToGrid w:val="0"/>
        </w:rPr>
      </w:pPr>
      <w:r>
        <w:rPr>
          <w:noProof w:val="0"/>
          <w:snapToGrid w:val="0"/>
        </w:rPr>
        <w:tab/>
        <w:t>id-UE-ContextKeptIndicator,</w:t>
      </w:r>
    </w:p>
    <w:p w:rsidR="005F11B8" w:rsidRDefault="005F11B8" w:rsidP="005F11B8">
      <w:pPr>
        <w:pStyle w:val="PL"/>
        <w:tabs>
          <w:tab w:val="left" w:pos="11100"/>
        </w:tabs>
        <w:rPr>
          <w:noProof w:val="0"/>
          <w:snapToGrid w:val="0"/>
        </w:rPr>
      </w:pPr>
      <w:r>
        <w:rPr>
          <w:noProof w:val="0"/>
          <w:snapToGrid w:val="0"/>
        </w:rPr>
        <w:tab/>
        <w:t>id-UEs-ToBeReset,</w:t>
      </w:r>
    </w:p>
    <w:p w:rsidR="005F11B8" w:rsidRDefault="005F11B8" w:rsidP="005F11B8">
      <w:pPr>
        <w:pStyle w:val="PL"/>
        <w:tabs>
          <w:tab w:val="left" w:pos="11100"/>
        </w:tabs>
        <w:rPr>
          <w:noProof w:val="0"/>
          <w:snapToGrid w:val="0"/>
        </w:rPr>
      </w:pPr>
      <w:r>
        <w:rPr>
          <w:noProof w:val="0"/>
          <w:snapToGrid w:val="0"/>
        </w:rPr>
        <w:tab/>
        <w:t>id-UEs-Admitted-ToBeReset,</w:t>
      </w:r>
    </w:p>
    <w:p w:rsidR="005F11B8" w:rsidRDefault="005F11B8" w:rsidP="005F11B8">
      <w:pPr>
        <w:pStyle w:val="PL"/>
        <w:tabs>
          <w:tab w:val="left" w:pos="11100"/>
        </w:tabs>
        <w:rPr>
          <w:noProof w:val="0"/>
          <w:snapToGrid w:val="0"/>
        </w:rPr>
      </w:pPr>
      <w:r>
        <w:rPr>
          <w:noProof w:val="0"/>
          <w:snapToGrid w:val="0"/>
        </w:rPr>
        <w:tab/>
        <w:t>id-WT-UE-ContextKeptIndicator,</w:t>
      </w:r>
    </w:p>
    <w:p w:rsidR="005F11B8" w:rsidRDefault="005F11B8" w:rsidP="005F11B8">
      <w:pPr>
        <w:pStyle w:val="PL"/>
        <w:tabs>
          <w:tab w:val="left" w:pos="11100"/>
        </w:tabs>
        <w:rPr>
          <w:noProof w:val="0"/>
          <w:snapToGrid w:val="0"/>
        </w:rPr>
      </w:pPr>
      <w:r>
        <w:rPr>
          <w:noProof w:val="0"/>
          <w:snapToGrid w:val="0"/>
        </w:rPr>
        <w:tab/>
        <w:t>id-New-eNB-UE-X2AP-ID-Extension,</w:t>
      </w:r>
    </w:p>
    <w:p w:rsidR="005F11B8" w:rsidRDefault="005F11B8" w:rsidP="005F11B8">
      <w:pPr>
        <w:pStyle w:val="PL"/>
        <w:tabs>
          <w:tab w:val="left" w:pos="11100"/>
        </w:tabs>
        <w:rPr>
          <w:noProof w:val="0"/>
          <w:snapToGrid w:val="0"/>
        </w:rPr>
      </w:pPr>
      <w:r>
        <w:rPr>
          <w:noProof w:val="0"/>
          <w:snapToGrid w:val="0"/>
        </w:rPr>
        <w:tab/>
        <w:t>id-Old-eNB-UE-X2AP-ID-Extension,</w:t>
      </w:r>
    </w:p>
    <w:p w:rsidR="005F11B8" w:rsidRDefault="005F11B8" w:rsidP="005F11B8">
      <w:pPr>
        <w:pStyle w:val="PL"/>
        <w:tabs>
          <w:tab w:val="left" w:pos="11100"/>
        </w:tabs>
        <w:rPr>
          <w:noProof w:val="0"/>
          <w:snapToGrid w:val="0"/>
        </w:rPr>
      </w:pPr>
      <w:r>
        <w:rPr>
          <w:noProof w:val="0"/>
          <w:snapToGrid w:val="0"/>
        </w:rPr>
        <w:tab/>
        <w:t>id-MeNB-UE-X2AP-ID-Extension,</w:t>
      </w:r>
    </w:p>
    <w:p w:rsidR="005F11B8" w:rsidRDefault="005F11B8" w:rsidP="005F11B8">
      <w:pPr>
        <w:pStyle w:val="PL"/>
        <w:tabs>
          <w:tab w:val="left" w:pos="11100"/>
        </w:tabs>
        <w:rPr>
          <w:noProof w:val="0"/>
          <w:snapToGrid w:val="0"/>
        </w:rPr>
      </w:pPr>
      <w:r>
        <w:rPr>
          <w:noProof w:val="0"/>
          <w:snapToGrid w:val="0"/>
        </w:rPr>
        <w:tab/>
        <w:t>id-SeNB-UE-X2AP-ID-Extension,</w:t>
      </w:r>
    </w:p>
    <w:p w:rsidR="005F11B8" w:rsidRDefault="005F11B8" w:rsidP="005F11B8">
      <w:pPr>
        <w:pStyle w:val="PL"/>
        <w:tabs>
          <w:tab w:val="left" w:pos="11100"/>
        </w:tabs>
        <w:rPr>
          <w:noProof w:val="0"/>
          <w:snapToGrid w:val="0"/>
        </w:rPr>
      </w:pPr>
      <w:r>
        <w:rPr>
          <w:noProof w:val="0"/>
          <w:snapToGrid w:val="0"/>
        </w:rPr>
        <w:tab/>
        <w:t>id-SIPTO-BearerDeactivationIndication,</w:t>
      </w:r>
    </w:p>
    <w:p w:rsidR="005F11B8" w:rsidRDefault="005F11B8" w:rsidP="005F11B8">
      <w:pPr>
        <w:pStyle w:val="PL"/>
        <w:tabs>
          <w:tab w:val="left" w:pos="11100"/>
        </w:tabs>
        <w:rPr>
          <w:noProof w:val="0"/>
          <w:snapToGrid w:val="0"/>
        </w:rPr>
      </w:pPr>
      <w:r>
        <w:rPr>
          <w:noProof w:val="0"/>
          <w:snapToGrid w:val="0"/>
        </w:rPr>
        <w:tab/>
        <w:t>id-Tunnel-Information-for-BBF,</w:t>
      </w:r>
    </w:p>
    <w:p w:rsidR="005F11B8" w:rsidRDefault="005F11B8" w:rsidP="005F11B8">
      <w:pPr>
        <w:pStyle w:val="PL"/>
        <w:tabs>
          <w:tab w:val="left" w:pos="11100"/>
        </w:tabs>
      </w:pPr>
      <w:r>
        <w:tab/>
        <w:t>id-SIPTO-L-GW-TransportLayerAddress,</w:t>
      </w:r>
    </w:p>
    <w:p w:rsidR="005F11B8" w:rsidRDefault="005F11B8" w:rsidP="005F11B8">
      <w:pPr>
        <w:pStyle w:val="PL"/>
        <w:tabs>
          <w:tab w:val="left" w:pos="11100"/>
        </w:tabs>
      </w:pPr>
      <w:r>
        <w:tab/>
        <w:t>id-GW-TransportLayerAddress,</w:t>
      </w:r>
    </w:p>
    <w:p w:rsidR="005F11B8" w:rsidRDefault="005F11B8" w:rsidP="005F11B8">
      <w:pPr>
        <w:pStyle w:val="PL"/>
        <w:tabs>
          <w:tab w:val="left" w:pos="11100"/>
        </w:tabs>
      </w:pPr>
      <w:r>
        <w:tab/>
        <w:t>id-X2RemovalThreshold,</w:t>
      </w:r>
    </w:p>
    <w:p w:rsidR="005F11B8" w:rsidRDefault="005F11B8" w:rsidP="005F11B8">
      <w:pPr>
        <w:pStyle w:val="PL"/>
        <w:tabs>
          <w:tab w:val="left" w:pos="11100"/>
        </w:tabs>
      </w:pPr>
      <w:r>
        <w:tab/>
        <w:t>id-CellReportingIndicator,</w:t>
      </w:r>
    </w:p>
    <w:p w:rsidR="005F11B8" w:rsidRDefault="005F11B8" w:rsidP="005F11B8">
      <w:pPr>
        <w:pStyle w:val="PL"/>
        <w:tabs>
          <w:tab w:val="left" w:pos="11100"/>
        </w:tabs>
      </w:pPr>
      <w:r>
        <w:tab/>
        <w:t>id-V2XServicesAuthorized,</w:t>
      </w:r>
    </w:p>
    <w:p w:rsidR="005F11B8" w:rsidRDefault="005F11B8" w:rsidP="005F11B8">
      <w:pPr>
        <w:pStyle w:val="PL"/>
        <w:tabs>
          <w:tab w:val="left" w:pos="11100"/>
        </w:tabs>
      </w:pPr>
      <w:r>
        <w:lastRenderedPageBreak/>
        <w:tab/>
        <w:t>id-resumeID,</w:t>
      </w:r>
    </w:p>
    <w:p w:rsidR="005F11B8" w:rsidRDefault="005F11B8" w:rsidP="005F11B8">
      <w:pPr>
        <w:pStyle w:val="PL"/>
        <w:tabs>
          <w:tab w:val="left" w:pos="11100"/>
        </w:tabs>
      </w:pPr>
      <w:r>
        <w:tab/>
        <w:t>id-UE-ContextInformationRetrieve,</w:t>
      </w:r>
    </w:p>
    <w:p w:rsidR="005F11B8" w:rsidRDefault="005F11B8" w:rsidP="005F11B8">
      <w:pPr>
        <w:pStyle w:val="PL"/>
        <w:tabs>
          <w:tab w:val="left" w:pos="11100"/>
        </w:tabs>
      </w:pPr>
      <w:r>
        <w:tab/>
        <w:t>id-E-RABs-ToBeSetupRetrieve-Item,</w:t>
      </w:r>
    </w:p>
    <w:p w:rsidR="005F11B8" w:rsidRDefault="005F11B8" w:rsidP="005F11B8">
      <w:pPr>
        <w:pStyle w:val="PL"/>
        <w:tabs>
          <w:tab w:val="left" w:pos="11100"/>
        </w:tabs>
        <w:rPr>
          <w:lang w:eastAsia="zh-CN"/>
        </w:rPr>
      </w:pPr>
      <w:r>
        <w:tab/>
        <w:t>id-NewEUTRANCellIdentifier,</w:t>
      </w:r>
    </w:p>
    <w:p w:rsidR="005F11B8" w:rsidRDefault="005F11B8" w:rsidP="005F11B8">
      <w:pPr>
        <w:pStyle w:val="PL"/>
        <w:tabs>
          <w:tab w:val="left" w:pos="11100"/>
        </w:tabs>
        <w:rPr>
          <w:lang w:eastAsia="zh-CN"/>
        </w:rPr>
      </w:pPr>
      <w:r>
        <w:rPr>
          <w:lang w:eastAsia="zh-CN"/>
        </w:rPr>
        <w:tab/>
      </w:r>
      <w:r>
        <w:rPr>
          <w:rFonts w:cs="Courier New"/>
          <w:noProof w:val="0"/>
          <w:snapToGrid w:val="0"/>
        </w:rPr>
        <w:t>id-</w:t>
      </w:r>
      <w:r>
        <w:rPr>
          <w:lang w:eastAsia="zh-CN"/>
        </w:rPr>
        <w:t>M</w:t>
      </w:r>
      <w:r>
        <w:rPr>
          <w:lang w:eastAsia="ja-JP"/>
        </w:rPr>
        <w:t>akeBeforeBreak</w:t>
      </w:r>
      <w:r>
        <w:rPr>
          <w:lang w:eastAsia="zh-CN"/>
        </w:rPr>
        <w:t>I</w:t>
      </w:r>
      <w:r>
        <w:rPr>
          <w:lang w:eastAsia="ja-JP"/>
        </w:rPr>
        <w:t>ndicator</w:t>
      </w:r>
      <w:r>
        <w:rPr>
          <w:lang w:eastAsia="zh-CN"/>
        </w:rPr>
        <w:t>,</w:t>
      </w:r>
    </w:p>
    <w:p w:rsidR="005F11B8" w:rsidRDefault="005F11B8" w:rsidP="005F11B8">
      <w:pPr>
        <w:pStyle w:val="PL"/>
        <w:tabs>
          <w:tab w:val="left" w:pos="11100"/>
        </w:tabs>
        <w:rPr>
          <w:noProof w:val="0"/>
          <w:snapToGrid w:val="0"/>
        </w:rPr>
      </w:pPr>
      <w:r>
        <w:rPr>
          <w:lang w:eastAsia="zh-CN"/>
        </w:rPr>
        <w:tab/>
        <w:t>id-</w:t>
      </w:r>
      <w:r>
        <w:rPr>
          <w:noProof w:val="0"/>
          <w:snapToGrid w:val="0"/>
        </w:rPr>
        <w:t>UE</w:t>
      </w:r>
      <w:r>
        <w:rPr>
          <w:noProof w:val="0"/>
          <w:snapToGrid w:val="0"/>
          <w:lang w:eastAsia="zh-CN"/>
        </w:rPr>
        <w:t>Sidelink</w:t>
      </w:r>
      <w:r>
        <w:rPr>
          <w:noProof w:val="0"/>
          <w:snapToGrid w:val="0"/>
        </w:rPr>
        <w:t>AggregateMaximumBitRate,</w:t>
      </w:r>
    </w:p>
    <w:p w:rsidR="005F11B8" w:rsidRDefault="005F11B8" w:rsidP="005F11B8">
      <w:pPr>
        <w:pStyle w:val="PL"/>
        <w:tabs>
          <w:tab w:val="left" w:pos="11100"/>
        </w:tabs>
        <w:rPr>
          <w:noProof w:val="0"/>
        </w:rPr>
      </w:pPr>
      <w:r>
        <w:rPr>
          <w:noProof w:val="0"/>
          <w:snapToGrid w:val="0"/>
        </w:rPr>
        <w:tab/>
        <w:t>id-</w:t>
      </w:r>
      <w:r>
        <w:rPr>
          <w:noProof w:val="0"/>
        </w:rPr>
        <w:t>uL-GTPtunnelEndpoint,</w:t>
      </w:r>
    </w:p>
    <w:p w:rsidR="005F11B8" w:rsidRDefault="005F11B8" w:rsidP="005F11B8">
      <w:pPr>
        <w:pStyle w:val="PL"/>
        <w:tabs>
          <w:tab w:val="left" w:pos="11100"/>
        </w:tabs>
      </w:pPr>
      <w:r>
        <w:tab/>
        <w:t>id-SgNBSecurityKey,</w:t>
      </w:r>
    </w:p>
    <w:p w:rsidR="005F11B8" w:rsidRDefault="005F11B8" w:rsidP="005F11B8">
      <w:pPr>
        <w:pStyle w:val="PL"/>
        <w:tabs>
          <w:tab w:val="left" w:pos="11100"/>
        </w:tabs>
      </w:pPr>
      <w:r>
        <w:tab/>
        <w:t>id-SgNBUEAggregateMaximumBitRate,</w:t>
      </w:r>
    </w:p>
    <w:p w:rsidR="005F11B8" w:rsidRDefault="005F11B8" w:rsidP="005F11B8">
      <w:pPr>
        <w:pStyle w:val="PL"/>
        <w:tabs>
          <w:tab w:val="left" w:pos="11100"/>
        </w:tabs>
      </w:pPr>
      <w:r>
        <w:tab/>
        <w:t>id-E-RABs-ToBeAdded-SgNBAddReqList,</w:t>
      </w:r>
    </w:p>
    <w:p w:rsidR="005F11B8" w:rsidRDefault="005F11B8" w:rsidP="005F11B8">
      <w:pPr>
        <w:pStyle w:val="PL"/>
        <w:tabs>
          <w:tab w:val="left" w:pos="11100"/>
        </w:tabs>
      </w:pPr>
      <w:r>
        <w:tab/>
        <w:t>id-MeNBtoSgNBContainer,</w:t>
      </w:r>
    </w:p>
    <w:p w:rsidR="005F11B8" w:rsidRDefault="005F11B8" w:rsidP="005F11B8">
      <w:pPr>
        <w:pStyle w:val="PL"/>
        <w:tabs>
          <w:tab w:val="left" w:pos="11100"/>
        </w:tabs>
      </w:pPr>
      <w:r>
        <w:tab/>
        <w:t>id-SgNB-UE-X2AP-ID,</w:t>
      </w:r>
    </w:p>
    <w:p w:rsidR="005F11B8" w:rsidRDefault="005F11B8" w:rsidP="005F11B8">
      <w:pPr>
        <w:pStyle w:val="PL"/>
        <w:tabs>
          <w:tab w:val="left" w:pos="11100"/>
        </w:tabs>
      </w:pPr>
      <w:r>
        <w:tab/>
        <w:t>id-RequestedSplitSRBs,</w:t>
      </w:r>
    </w:p>
    <w:p w:rsidR="005F11B8" w:rsidRDefault="005F11B8" w:rsidP="005F11B8">
      <w:pPr>
        <w:pStyle w:val="PL"/>
        <w:tabs>
          <w:tab w:val="left" w:pos="11100"/>
        </w:tabs>
      </w:pPr>
      <w:r>
        <w:tab/>
        <w:t>id-E-RABs-ToBeAdded-SgNBAddReq-Item,</w:t>
      </w:r>
    </w:p>
    <w:p w:rsidR="005F11B8" w:rsidRDefault="005F11B8" w:rsidP="005F11B8">
      <w:pPr>
        <w:pStyle w:val="PL"/>
        <w:tabs>
          <w:tab w:val="left" w:pos="11100"/>
        </w:tabs>
      </w:pPr>
      <w:r>
        <w:tab/>
        <w:t>id-E-RABs-Admitted-ToBeAdded-SgNBAddReqAckList,</w:t>
      </w:r>
    </w:p>
    <w:p w:rsidR="005F11B8" w:rsidRDefault="005F11B8" w:rsidP="005F11B8">
      <w:pPr>
        <w:pStyle w:val="PL"/>
        <w:tabs>
          <w:tab w:val="left" w:pos="11100"/>
        </w:tabs>
      </w:pPr>
      <w:r>
        <w:tab/>
        <w:t>id-SgNBtoMeNBContainer,</w:t>
      </w:r>
    </w:p>
    <w:p w:rsidR="005F11B8" w:rsidRDefault="005F11B8" w:rsidP="005F11B8">
      <w:pPr>
        <w:pStyle w:val="PL"/>
        <w:tabs>
          <w:tab w:val="left" w:pos="11100"/>
        </w:tabs>
      </w:pPr>
      <w:r>
        <w:tab/>
        <w:t>id-AdmittedSplitSRBs,</w:t>
      </w:r>
    </w:p>
    <w:p w:rsidR="005F11B8" w:rsidRDefault="005F11B8" w:rsidP="005F11B8">
      <w:pPr>
        <w:pStyle w:val="PL"/>
        <w:tabs>
          <w:tab w:val="left" w:pos="11100"/>
        </w:tabs>
      </w:pPr>
      <w:r>
        <w:tab/>
        <w:t>id-E-RABs-Admitted-ToBeAdded-SgNBAddReqAck-Item,</w:t>
      </w:r>
    </w:p>
    <w:p w:rsidR="005F11B8" w:rsidRDefault="005F11B8" w:rsidP="005F11B8">
      <w:pPr>
        <w:pStyle w:val="PL"/>
        <w:tabs>
          <w:tab w:val="left" w:pos="11100"/>
        </w:tabs>
      </w:pPr>
      <w:r>
        <w:tab/>
        <w:t>id-ResponseInformationSgNBReconfComp,</w:t>
      </w:r>
    </w:p>
    <w:p w:rsidR="005F11B8" w:rsidRDefault="005F11B8" w:rsidP="005F11B8">
      <w:pPr>
        <w:pStyle w:val="PL"/>
        <w:tabs>
          <w:tab w:val="left" w:pos="11100"/>
        </w:tabs>
      </w:pPr>
      <w:r>
        <w:tab/>
        <w:t>id-UE-ContextInformation-SgNBModReq,</w:t>
      </w:r>
    </w:p>
    <w:p w:rsidR="005F11B8" w:rsidRDefault="005F11B8" w:rsidP="005F11B8">
      <w:pPr>
        <w:pStyle w:val="PL"/>
        <w:tabs>
          <w:tab w:val="left" w:pos="11100"/>
        </w:tabs>
      </w:pPr>
      <w:r>
        <w:tab/>
        <w:t>id-E-RABs-ToBeAdded-SgNBModReq-Item,</w:t>
      </w:r>
    </w:p>
    <w:p w:rsidR="005F11B8" w:rsidRDefault="005F11B8" w:rsidP="005F11B8">
      <w:pPr>
        <w:pStyle w:val="PL"/>
        <w:tabs>
          <w:tab w:val="left" w:pos="11100"/>
        </w:tabs>
      </w:pPr>
      <w:r>
        <w:tab/>
        <w:t>id-E-RABs-ToBeModified-SgNBModReq-Item,</w:t>
      </w:r>
    </w:p>
    <w:p w:rsidR="005F11B8" w:rsidRDefault="005F11B8" w:rsidP="005F11B8">
      <w:pPr>
        <w:pStyle w:val="PL"/>
        <w:tabs>
          <w:tab w:val="left" w:pos="11100"/>
        </w:tabs>
      </w:pPr>
      <w:r>
        <w:tab/>
        <w:t>id-E-RABs-ToBeReleased-SgNBModReq-Item,</w:t>
      </w:r>
    </w:p>
    <w:p w:rsidR="005F11B8" w:rsidRDefault="005F11B8" w:rsidP="005F11B8">
      <w:pPr>
        <w:pStyle w:val="PL"/>
        <w:tabs>
          <w:tab w:val="left" w:pos="11100"/>
        </w:tabs>
      </w:pPr>
      <w:r>
        <w:tab/>
        <w:t>id-E-RABs-Admitted-ToBeAdded-SgNBModAckList,</w:t>
      </w:r>
    </w:p>
    <w:p w:rsidR="005F11B8" w:rsidRDefault="005F11B8" w:rsidP="005F11B8">
      <w:pPr>
        <w:pStyle w:val="PL"/>
        <w:tabs>
          <w:tab w:val="left" w:pos="11100"/>
        </w:tabs>
      </w:pPr>
      <w:r>
        <w:tab/>
        <w:t>id-E-RABs-Admitted-ToBeModified-SgNBModAckList,</w:t>
      </w:r>
    </w:p>
    <w:p w:rsidR="005F11B8" w:rsidRDefault="005F11B8" w:rsidP="005F11B8">
      <w:pPr>
        <w:pStyle w:val="PL"/>
        <w:tabs>
          <w:tab w:val="left" w:pos="11100"/>
        </w:tabs>
      </w:pPr>
      <w:r>
        <w:tab/>
        <w:t>id-E-RABs-Admitted-ToBeReleased-SgNBModAckList,</w:t>
      </w:r>
    </w:p>
    <w:p w:rsidR="005F11B8" w:rsidRDefault="005F11B8" w:rsidP="005F11B8">
      <w:pPr>
        <w:pStyle w:val="PL"/>
        <w:tabs>
          <w:tab w:val="left" w:pos="11100"/>
        </w:tabs>
      </w:pPr>
      <w:r>
        <w:tab/>
        <w:t>id-E-RABs-Admitted-ToBeAdded-SgNBModAck-Item,</w:t>
      </w:r>
    </w:p>
    <w:p w:rsidR="005F11B8" w:rsidRDefault="005F11B8" w:rsidP="005F11B8">
      <w:pPr>
        <w:pStyle w:val="PL"/>
        <w:tabs>
          <w:tab w:val="left" w:pos="11100"/>
        </w:tabs>
      </w:pPr>
      <w:r>
        <w:tab/>
        <w:t>id-E-RABs-Admitted-ToBeModified-SgNBModAck-Item,</w:t>
      </w:r>
    </w:p>
    <w:p w:rsidR="005F11B8" w:rsidRDefault="005F11B8" w:rsidP="005F11B8">
      <w:pPr>
        <w:pStyle w:val="PL"/>
        <w:tabs>
          <w:tab w:val="left" w:pos="11100"/>
        </w:tabs>
      </w:pPr>
      <w:r>
        <w:tab/>
        <w:t>id-E-RABs-Admitted-ToBeReleased-SgNBModAck-Item,</w:t>
      </w:r>
    </w:p>
    <w:p w:rsidR="005F11B8" w:rsidRDefault="005F11B8" w:rsidP="005F11B8">
      <w:pPr>
        <w:pStyle w:val="PL"/>
        <w:tabs>
          <w:tab w:val="left" w:pos="11100"/>
        </w:tabs>
      </w:pPr>
      <w:r>
        <w:tab/>
        <w:t>id-E-RABs-</w:t>
      </w:r>
      <w:r>
        <w:rPr>
          <w:rFonts w:eastAsia="DengXian"/>
          <w:snapToGrid w:val="0"/>
          <w:lang w:eastAsia="zh-CN"/>
        </w:rPr>
        <w:t>Admitted-</w:t>
      </w:r>
      <w:r>
        <w:t>ToBeReleased-SgNBRelReqAckList,</w:t>
      </w:r>
    </w:p>
    <w:p w:rsidR="005F11B8" w:rsidRDefault="005F11B8" w:rsidP="005F11B8">
      <w:pPr>
        <w:pStyle w:val="PL"/>
        <w:tabs>
          <w:tab w:val="left" w:pos="11100"/>
        </w:tabs>
      </w:pPr>
      <w:r>
        <w:tab/>
        <w:t>id-E-RABs-</w:t>
      </w:r>
      <w:r>
        <w:rPr>
          <w:rFonts w:eastAsia="DengXian"/>
          <w:snapToGrid w:val="0"/>
          <w:lang w:eastAsia="zh-CN"/>
        </w:rPr>
        <w:t>Admitted-</w:t>
      </w:r>
      <w:r>
        <w:t>ToBeReleased-SgNBRelReqAck-Item,</w:t>
      </w:r>
    </w:p>
    <w:p w:rsidR="005F11B8" w:rsidRDefault="005F11B8" w:rsidP="005F11B8">
      <w:pPr>
        <w:pStyle w:val="PL"/>
        <w:tabs>
          <w:tab w:val="left" w:pos="11100"/>
        </w:tabs>
      </w:pPr>
      <w:r>
        <w:tab/>
        <w:t>id-E-RABs-ToBeReleased-SgNBModReqdList,</w:t>
      </w:r>
    </w:p>
    <w:p w:rsidR="005F11B8" w:rsidRDefault="005F11B8" w:rsidP="005F11B8">
      <w:pPr>
        <w:pStyle w:val="PL"/>
        <w:tabs>
          <w:tab w:val="left" w:pos="11100"/>
        </w:tabs>
      </w:pPr>
      <w:r>
        <w:tab/>
        <w:t>id-E-RABs-ToBeModified-SgNBModReqdList,</w:t>
      </w:r>
    </w:p>
    <w:p w:rsidR="005F11B8" w:rsidRDefault="005F11B8" w:rsidP="005F11B8">
      <w:pPr>
        <w:pStyle w:val="PL"/>
        <w:tabs>
          <w:tab w:val="left" w:pos="11100"/>
        </w:tabs>
      </w:pPr>
      <w:r>
        <w:tab/>
        <w:t>id-E-RABs-ToBeReleased-SgNBModReqd-Item,</w:t>
      </w:r>
    </w:p>
    <w:p w:rsidR="005F11B8" w:rsidRDefault="005F11B8" w:rsidP="005F11B8">
      <w:pPr>
        <w:pStyle w:val="PL"/>
        <w:tabs>
          <w:tab w:val="left" w:pos="11100"/>
        </w:tabs>
      </w:pPr>
      <w:r>
        <w:tab/>
        <w:t>id-E-RABs-ToBeModified-SgNBModReqd-Item,</w:t>
      </w:r>
    </w:p>
    <w:p w:rsidR="005F11B8" w:rsidRDefault="005F11B8" w:rsidP="005F11B8">
      <w:pPr>
        <w:pStyle w:val="PL"/>
        <w:tabs>
          <w:tab w:val="left" w:pos="11100"/>
        </w:tabs>
      </w:pPr>
      <w:r>
        <w:tab/>
        <w:t>id-E-RABs-ToBeReleased-SgNBChaConfList,</w:t>
      </w:r>
    </w:p>
    <w:p w:rsidR="005F11B8" w:rsidRDefault="005F11B8" w:rsidP="005F11B8">
      <w:pPr>
        <w:pStyle w:val="PL"/>
        <w:tabs>
          <w:tab w:val="left" w:pos="11100"/>
        </w:tabs>
      </w:pPr>
      <w:r>
        <w:tab/>
        <w:t>id-E-RABs-ToBeReleased-SgNBChaConf-Item,</w:t>
      </w:r>
    </w:p>
    <w:p w:rsidR="005F11B8" w:rsidRDefault="005F11B8" w:rsidP="005F11B8">
      <w:pPr>
        <w:pStyle w:val="PL"/>
        <w:tabs>
          <w:tab w:val="left" w:pos="11100"/>
        </w:tabs>
      </w:pPr>
      <w:r>
        <w:tab/>
        <w:t>id-E-RABs-ToBeReleased-SgNBRelReqList,</w:t>
      </w:r>
    </w:p>
    <w:p w:rsidR="005F11B8" w:rsidRDefault="005F11B8" w:rsidP="005F11B8">
      <w:pPr>
        <w:pStyle w:val="PL"/>
        <w:tabs>
          <w:tab w:val="left" w:pos="11100"/>
        </w:tabs>
      </w:pPr>
      <w:r>
        <w:tab/>
        <w:t>id-E-RABs-ToBeReleased-SgNBRelReq-Item,</w:t>
      </w:r>
    </w:p>
    <w:p w:rsidR="005F11B8" w:rsidRDefault="005F11B8" w:rsidP="005F11B8">
      <w:pPr>
        <w:pStyle w:val="PL"/>
        <w:tabs>
          <w:tab w:val="left" w:pos="11100"/>
        </w:tabs>
      </w:pPr>
      <w:r>
        <w:tab/>
        <w:t>id-E-RABs-ToBeReleased-SgNBRelConfList,</w:t>
      </w:r>
    </w:p>
    <w:p w:rsidR="005F11B8" w:rsidRDefault="005F11B8" w:rsidP="005F11B8">
      <w:pPr>
        <w:pStyle w:val="PL"/>
        <w:tabs>
          <w:tab w:val="left" w:pos="11100"/>
        </w:tabs>
      </w:pPr>
      <w:r>
        <w:tab/>
        <w:t>id-E-RABs-ToBeReleased-SgNBRelConf-Item,</w:t>
      </w:r>
    </w:p>
    <w:p w:rsidR="005F11B8" w:rsidRDefault="005F11B8" w:rsidP="005F11B8">
      <w:pPr>
        <w:pStyle w:val="PL"/>
        <w:tabs>
          <w:tab w:val="left" w:pos="11100"/>
        </w:tabs>
      </w:pPr>
      <w:r>
        <w:tab/>
        <w:t>id-E-RABs-ToBeReleased-SgNBRelReqdList,</w:t>
      </w:r>
    </w:p>
    <w:p w:rsidR="005F11B8" w:rsidRDefault="005F11B8" w:rsidP="005F11B8">
      <w:pPr>
        <w:pStyle w:val="PL"/>
        <w:tabs>
          <w:tab w:val="left" w:pos="11100"/>
        </w:tabs>
      </w:pPr>
      <w:r>
        <w:tab/>
        <w:t>id-E-RABs-ToBeReleased-SgNBRelReqd-Item,</w:t>
      </w:r>
    </w:p>
    <w:p w:rsidR="005F11B8" w:rsidRDefault="005F11B8" w:rsidP="005F11B8">
      <w:pPr>
        <w:pStyle w:val="PL"/>
        <w:tabs>
          <w:tab w:val="left" w:pos="11100"/>
        </w:tabs>
      </w:pPr>
      <w:r>
        <w:tab/>
        <w:t>id-E-RABs-SubjectToSgNBCounterCheck-List,</w:t>
      </w:r>
    </w:p>
    <w:p w:rsidR="005F11B8" w:rsidRDefault="005F11B8" w:rsidP="005F11B8">
      <w:pPr>
        <w:pStyle w:val="PL"/>
        <w:tabs>
          <w:tab w:val="left" w:pos="11100"/>
        </w:tabs>
      </w:pPr>
      <w:r>
        <w:tab/>
        <w:t>id-E-RABs-SubjectToSgNBCounterCheck-Item,</w:t>
      </w:r>
    </w:p>
    <w:p w:rsidR="005F11B8" w:rsidRDefault="005F11B8" w:rsidP="005F11B8">
      <w:pPr>
        <w:pStyle w:val="PL"/>
        <w:tabs>
          <w:tab w:val="left" w:pos="11100"/>
        </w:tabs>
      </w:pPr>
      <w:r>
        <w:tab/>
        <w:t>id-Target-SgNB-ID,</w:t>
      </w:r>
    </w:p>
    <w:p w:rsidR="005F11B8" w:rsidRDefault="005F11B8" w:rsidP="005F11B8">
      <w:pPr>
        <w:pStyle w:val="PL"/>
        <w:tabs>
          <w:tab w:val="left" w:pos="11100"/>
        </w:tabs>
      </w:pPr>
      <w:r>
        <w:tab/>
        <w:t>id-RRCContainer,</w:t>
      </w:r>
    </w:p>
    <w:p w:rsidR="005F11B8" w:rsidRDefault="005F11B8" w:rsidP="005F11B8">
      <w:pPr>
        <w:pStyle w:val="PL"/>
        <w:tabs>
          <w:tab w:val="left" w:pos="11100"/>
        </w:tabs>
      </w:pPr>
      <w:r>
        <w:tab/>
        <w:t>id-SRBType,</w:t>
      </w:r>
    </w:p>
    <w:p w:rsidR="005F11B8" w:rsidRDefault="005F11B8" w:rsidP="005F11B8">
      <w:pPr>
        <w:pStyle w:val="PL"/>
        <w:tabs>
          <w:tab w:val="left" w:pos="11100"/>
        </w:tabs>
      </w:pPr>
      <w:r>
        <w:tab/>
        <w:t>id-HandoverRestrictionList,</w:t>
      </w:r>
    </w:p>
    <w:p w:rsidR="005F11B8" w:rsidRDefault="005F11B8" w:rsidP="005F11B8">
      <w:pPr>
        <w:pStyle w:val="PL"/>
        <w:tabs>
          <w:tab w:val="left" w:pos="11100"/>
        </w:tabs>
      </w:pPr>
      <w:r>
        <w:tab/>
        <w:t>id-SCGConfigurationQuery,</w:t>
      </w:r>
    </w:p>
    <w:p w:rsidR="005F11B8" w:rsidRDefault="005F11B8" w:rsidP="005F11B8">
      <w:pPr>
        <w:pStyle w:val="PL"/>
        <w:tabs>
          <w:tab w:val="left" w:pos="11100"/>
        </w:tabs>
      </w:pPr>
      <w:r>
        <w:tab/>
        <w:t>id-SplitSRB,</w:t>
      </w:r>
    </w:p>
    <w:p w:rsidR="005F11B8" w:rsidRDefault="005F11B8" w:rsidP="005F11B8">
      <w:pPr>
        <w:pStyle w:val="PL"/>
        <w:tabs>
          <w:tab w:val="left" w:pos="11100"/>
        </w:tabs>
      </w:pPr>
      <w:r>
        <w:tab/>
        <w:t>id-NRUeReport,</w:t>
      </w:r>
    </w:p>
    <w:p w:rsidR="005F11B8" w:rsidRDefault="005F11B8" w:rsidP="005F11B8">
      <w:pPr>
        <w:pStyle w:val="PL"/>
        <w:tabs>
          <w:tab w:val="left" w:pos="11100"/>
        </w:tabs>
      </w:pPr>
      <w:r>
        <w:tab/>
        <w:t>id-InitiatingNodeType-EndcX2Setup,</w:t>
      </w:r>
    </w:p>
    <w:p w:rsidR="005F11B8" w:rsidRDefault="005F11B8" w:rsidP="005F11B8">
      <w:pPr>
        <w:pStyle w:val="PL"/>
        <w:tabs>
          <w:tab w:val="left" w:pos="11100"/>
        </w:tabs>
      </w:pPr>
      <w:r>
        <w:lastRenderedPageBreak/>
        <w:tab/>
        <w:t>id-InitiatingNodeType-EndcConfigUpdate,</w:t>
      </w:r>
    </w:p>
    <w:p w:rsidR="005F11B8" w:rsidRDefault="005F11B8" w:rsidP="005F11B8">
      <w:pPr>
        <w:pStyle w:val="PL"/>
        <w:tabs>
          <w:tab w:val="left" w:pos="11100"/>
        </w:tabs>
      </w:pPr>
      <w:r>
        <w:tab/>
        <w:t>id-RespondingNodeType-EndcX2Setup,</w:t>
      </w:r>
    </w:p>
    <w:p w:rsidR="005F11B8" w:rsidRDefault="005F11B8" w:rsidP="005F11B8">
      <w:pPr>
        <w:pStyle w:val="PL"/>
        <w:tabs>
          <w:tab w:val="left" w:pos="11100"/>
        </w:tabs>
      </w:pPr>
      <w:r>
        <w:tab/>
        <w:t>id-RespondingNodeType-EndcConfigUpdate,</w:t>
      </w:r>
    </w:p>
    <w:p w:rsidR="005F11B8" w:rsidRDefault="005F11B8" w:rsidP="005F11B8">
      <w:pPr>
        <w:pStyle w:val="PL"/>
        <w:tabs>
          <w:tab w:val="left" w:pos="11100"/>
        </w:tabs>
      </w:pPr>
      <w:r>
        <w:tab/>
        <w:t>id-NRUESecurityCapabilities,</w:t>
      </w:r>
    </w:p>
    <w:p w:rsidR="005F11B8" w:rsidRDefault="005F11B8" w:rsidP="005F11B8">
      <w:pPr>
        <w:pStyle w:val="PL"/>
        <w:tabs>
          <w:tab w:val="left" w:pos="11100"/>
        </w:tabs>
      </w:pPr>
      <w:r>
        <w:tab/>
        <w:t>id-PDCPChangeIndication,</w:t>
      </w:r>
    </w:p>
    <w:p w:rsidR="005F11B8" w:rsidRDefault="005F11B8" w:rsidP="005F11B8">
      <w:pPr>
        <w:pStyle w:val="PL"/>
        <w:tabs>
          <w:tab w:val="left" w:pos="11100"/>
        </w:tabs>
      </w:pPr>
      <w:r>
        <w:tab/>
        <w:t>id-ServedEUTRAcellsENDCX2ManagementList,</w:t>
      </w:r>
    </w:p>
    <w:p w:rsidR="005F11B8" w:rsidRDefault="005F11B8" w:rsidP="005F11B8">
      <w:pPr>
        <w:pStyle w:val="PL"/>
        <w:tabs>
          <w:tab w:val="left" w:pos="11100"/>
        </w:tabs>
      </w:pPr>
      <w:r>
        <w:tab/>
        <w:t>id-ServedEUTRAcellsToModifyListENDCConfUpd,</w:t>
      </w:r>
    </w:p>
    <w:p w:rsidR="005F11B8" w:rsidRDefault="005F11B8" w:rsidP="005F11B8">
      <w:pPr>
        <w:pStyle w:val="PL"/>
        <w:tabs>
          <w:tab w:val="left" w:pos="11100"/>
        </w:tabs>
      </w:pPr>
      <w:r>
        <w:tab/>
        <w:t>id-ServedEUTRAcellsToDeleteListENDCConfUpd,</w:t>
      </w:r>
    </w:p>
    <w:p w:rsidR="005F11B8" w:rsidRDefault="005F11B8" w:rsidP="005F11B8">
      <w:pPr>
        <w:pStyle w:val="PL"/>
        <w:tabs>
          <w:tab w:val="left" w:pos="11100"/>
        </w:tabs>
      </w:pPr>
      <w:r>
        <w:tab/>
        <w:t>id-ServedNRcellsToModifyListENDCConfUpd,</w:t>
      </w:r>
    </w:p>
    <w:p w:rsidR="005F11B8" w:rsidRDefault="005F11B8" w:rsidP="005F11B8">
      <w:pPr>
        <w:pStyle w:val="PL"/>
        <w:tabs>
          <w:tab w:val="left" w:pos="11100"/>
        </w:tabs>
      </w:pPr>
      <w:r>
        <w:tab/>
        <w:t>id-ServedNRcellsToDeleteListENDCConfUpd,</w:t>
      </w:r>
    </w:p>
    <w:p w:rsidR="005F11B8" w:rsidRDefault="005F11B8" w:rsidP="005F11B8">
      <w:pPr>
        <w:pStyle w:val="PL"/>
        <w:tabs>
          <w:tab w:val="left" w:pos="11100"/>
        </w:tabs>
      </w:pPr>
      <w:r>
        <w:tab/>
        <w:t>id-CellAssistanceInformation,</w:t>
      </w:r>
    </w:p>
    <w:p w:rsidR="005F11B8" w:rsidRDefault="005F11B8" w:rsidP="005F11B8">
      <w:pPr>
        <w:pStyle w:val="PL"/>
        <w:tabs>
          <w:tab w:val="left" w:pos="11100"/>
        </w:tabs>
      </w:pPr>
      <w:r>
        <w:tab/>
        <w:t>id-Globalen-gNB-ID,</w:t>
      </w:r>
    </w:p>
    <w:p w:rsidR="005F11B8" w:rsidRDefault="005F11B8" w:rsidP="005F11B8">
      <w:pPr>
        <w:pStyle w:val="PL"/>
        <w:tabs>
          <w:tab w:val="left" w:pos="11100"/>
        </w:tabs>
      </w:pPr>
      <w:r>
        <w:tab/>
        <w:t>id-ServedNRcellsENDCX2ManagementList,</w:t>
      </w:r>
    </w:p>
    <w:p w:rsidR="005F11B8" w:rsidRDefault="005F11B8" w:rsidP="005F11B8">
      <w:pPr>
        <w:pStyle w:val="PL"/>
        <w:tabs>
          <w:tab w:val="left" w:pos="11100"/>
        </w:tabs>
      </w:pPr>
      <w:r>
        <w:tab/>
        <w:t>id-Old-SgNB-UE-X2AP-ID,</w:t>
      </w:r>
    </w:p>
    <w:p w:rsidR="005F11B8" w:rsidRDefault="005F11B8" w:rsidP="005F11B8">
      <w:pPr>
        <w:pStyle w:val="PL"/>
        <w:tabs>
          <w:tab w:val="left" w:pos="11100"/>
        </w:tabs>
      </w:pPr>
      <w:r>
        <w:tab/>
        <w:t>id-UE-ContextReferenceAtSgNB,</w:t>
      </w:r>
    </w:p>
    <w:p w:rsidR="005F11B8" w:rsidRDefault="005F11B8" w:rsidP="005F11B8">
      <w:pPr>
        <w:pStyle w:val="PL"/>
        <w:tabs>
          <w:tab w:val="left" w:pos="11100"/>
        </w:tabs>
      </w:pPr>
      <w:r>
        <w:tab/>
        <w:t>id-SecondaryRATUsageReportList,</w:t>
      </w:r>
    </w:p>
    <w:p w:rsidR="005F11B8" w:rsidRDefault="005F11B8" w:rsidP="005F11B8">
      <w:pPr>
        <w:pStyle w:val="PL"/>
        <w:tabs>
          <w:tab w:val="left" w:pos="11100"/>
        </w:tabs>
      </w:pPr>
      <w:r>
        <w:tab/>
        <w:t>id-ActivationID,</w:t>
      </w:r>
    </w:p>
    <w:p w:rsidR="005F11B8" w:rsidRDefault="005F11B8" w:rsidP="005F11B8">
      <w:pPr>
        <w:pStyle w:val="PL"/>
        <w:tabs>
          <w:tab w:val="left" w:pos="11100"/>
        </w:tabs>
      </w:pPr>
      <w:r>
        <w:tab/>
        <w:t>id-ServedNRCellsToActivate,</w:t>
      </w:r>
    </w:p>
    <w:p w:rsidR="005F11B8" w:rsidRDefault="005F11B8" w:rsidP="005F11B8">
      <w:pPr>
        <w:pStyle w:val="PL"/>
        <w:tabs>
          <w:tab w:val="left" w:pos="11100"/>
        </w:tabs>
      </w:pPr>
      <w:r>
        <w:tab/>
        <w:t>id-ActivatedNRCellList,</w:t>
      </w:r>
    </w:p>
    <w:p w:rsidR="005F11B8" w:rsidRDefault="005F11B8" w:rsidP="005F11B8">
      <w:pPr>
        <w:pStyle w:val="PL"/>
        <w:tabs>
          <w:tab w:val="left" w:pos="11100"/>
        </w:tabs>
      </w:pPr>
      <w:r>
        <w:tab/>
        <w:t>id-MeNBResourceCoordinationInformation,</w:t>
      </w:r>
    </w:p>
    <w:p w:rsidR="005F11B8" w:rsidRDefault="005F11B8" w:rsidP="005F11B8">
      <w:pPr>
        <w:pStyle w:val="PL"/>
        <w:tabs>
          <w:tab w:val="left" w:pos="11100"/>
        </w:tabs>
      </w:pPr>
      <w:r>
        <w:tab/>
        <w:t>id-SgNBResourceCoordinationInformation,</w:t>
      </w:r>
    </w:p>
    <w:p w:rsidR="005F11B8" w:rsidRDefault="005F11B8" w:rsidP="005F11B8">
      <w:pPr>
        <w:pStyle w:val="PL"/>
        <w:tabs>
          <w:tab w:val="left" w:pos="11100"/>
        </w:tabs>
        <w:rPr>
          <w:noProof w:val="0"/>
          <w:snapToGrid w:val="0"/>
        </w:rPr>
      </w:pPr>
      <w:r>
        <w:rPr>
          <w:noProof w:val="0"/>
        </w:rPr>
        <w:tab/>
      </w:r>
      <w:r>
        <w:rPr>
          <w:noProof w:val="0"/>
          <w:snapToGrid w:val="0"/>
        </w:rPr>
        <w:t>id-UEAppLayerMeasConfig,</w:t>
      </w:r>
    </w:p>
    <w:p w:rsidR="005F11B8" w:rsidRDefault="005F11B8" w:rsidP="005F11B8">
      <w:pPr>
        <w:pStyle w:val="PL"/>
        <w:rPr>
          <w:noProof w:val="0"/>
          <w:snapToGrid w:val="0"/>
        </w:rPr>
      </w:pPr>
      <w:r>
        <w:rPr>
          <w:noProof w:val="0"/>
          <w:snapToGrid w:val="0"/>
        </w:rPr>
        <w:tab/>
        <w:t>id-SelectedPLMN,</w:t>
      </w:r>
    </w:p>
    <w:p w:rsidR="005F11B8" w:rsidRDefault="005F11B8" w:rsidP="005F11B8">
      <w:pPr>
        <w:pStyle w:val="PL"/>
        <w:rPr>
          <w:snapToGrid w:val="0"/>
          <w:lang w:eastAsia="zh-CN"/>
        </w:rPr>
      </w:pPr>
      <w:r>
        <w:rPr>
          <w:snapToGrid w:val="0"/>
        </w:rPr>
        <w:tab/>
        <w:t>id-SubscriberProfileIDforRFP</w:t>
      </w:r>
      <w:r>
        <w:rPr>
          <w:snapToGrid w:val="0"/>
          <w:lang w:eastAsia="zh-CN"/>
        </w:rPr>
        <w:t>,</w:t>
      </w:r>
    </w:p>
    <w:p w:rsidR="005F11B8" w:rsidRDefault="005F11B8" w:rsidP="005F11B8">
      <w:pPr>
        <w:pStyle w:val="PL"/>
        <w:tabs>
          <w:tab w:val="left" w:pos="11100"/>
        </w:tabs>
      </w:pPr>
      <w:r>
        <w:tab/>
        <w:t>id-InitiatingNodeType-EutranrCellResourceCoordination,</w:t>
      </w:r>
    </w:p>
    <w:p w:rsidR="005F11B8" w:rsidRDefault="005F11B8" w:rsidP="005F11B8">
      <w:pPr>
        <w:pStyle w:val="PL"/>
        <w:tabs>
          <w:tab w:val="left" w:pos="11100"/>
        </w:tabs>
      </w:pPr>
      <w:r>
        <w:tab/>
        <w:t>id-RespondingNodeType-EutranrCellResourceCoordination,</w:t>
      </w:r>
    </w:p>
    <w:p w:rsidR="005F11B8" w:rsidRDefault="005F11B8" w:rsidP="005F11B8">
      <w:pPr>
        <w:pStyle w:val="PL"/>
        <w:tabs>
          <w:tab w:val="left" w:pos="11100"/>
        </w:tabs>
      </w:pPr>
      <w:r>
        <w:tab/>
        <w:t>id-DataTrafficResourceIndication,</w:t>
      </w:r>
    </w:p>
    <w:p w:rsidR="005F11B8" w:rsidRDefault="005F11B8" w:rsidP="005F11B8">
      <w:pPr>
        <w:pStyle w:val="PL"/>
        <w:tabs>
          <w:tab w:val="left" w:pos="11100"/>
        </w:tabs>
      </w:pPr>
      <w:r>
        <w:tab/>
        <w:t>id-SpectrumSharingGroupID,</w:t>
      </w:r>
    </w:p>
    <w:p w:rsidR="005F11B8" w:rsidRDefault="005F11B8" w:rsidP="005F11B8">
      <w:pPr>
        <w:pStyle w:val="PL"/>
        <w:tabs>
          <w:tab w:val="left" w:pos="11100"/>
        </w:tabs>
      </w:pPr>
      <w:r>
        <w:tab/>
        <w:t>id-ListofEUTRACellsinEUTRACoordinationReq,</w:t>
      </w:r>
    </w:p>
    <w:p w:rsidR="005F11B8" w:rsidRDefault="005F11B8" w:rsidP="005F11B8">
      <w:pPr>
        <w:pStyle w:val="PL"/>
        <w:tabs>
          <w:tab w:val="left" w:pos="11100"/>
        </w:tabs>
      </w:pPr>
      <w:r>
        <w:tab/>
        <w:t>id-ListofEUTRACellsinEUTRACoordinationResp,</w:t>
      </w:r>
    </w:p>
    <w:p w:rsidR="005F11B8" w:rsidRDefault="005F11B8" w:rsidP="005F11B8">
      <w:pPr>
        <w:pStyle w:val="PL"/>
        <w:tabs>
          <w:tab w:val="left" w:pos="11100"/>
        </w:tabs>
      </w:pPr>
      <w:r>
        <w:tab/>
        <w:t>id-ListofEUTRACellsinNRCoordinationReq,</w:t>
      </w:r>
    </w:p>
    <w:p w:rsidR="005F11B8" w:rsidRDefault="005F11B8" w:rsidP="005F11B8">
      <w:pPr>
        <w:pStyle w:val="PL"/>
        <w:tabs>
          <w:tab w:val="left" w:pos="11100"/>
        </w:tabs>
      </w:pPr>
      <w:r>
        <w:tab/>
        <w:t>id-ListofNRCellsinNRCoordinationReq,</w:t>
      </w:r>
    </w:p>
    <w:p w:rsidR="005F11B8" w:rsidRDefault="005F11B8" w:rsidP="005F11B8">
      <w:pPr>
        <w:pStyle w:val="PL"/>
      </w:pPr>
      <w:r>
        <w:tab/>
        <w:t>id-ListofNRCellsinNRCoordinationResp,</w:t>
      </w:r>
    </w:p>
    <w:p w:rsidR="005F11B8" w:rsidRDefault="005F11B8" w:rsidP="005F11B8">
      <w:pPr>
        <w:pStyle w:val="PL"/>
      </w:pPr>
      <w:r>
        <w:tab/>
        <w:t>id-RRCConfigIndication,</w:t>
      </w:r>
    </w:p>
    <w:p w:rsidR="005F11B8" w:rsidRDefault="005F11B8" w:rsidP="005F11B8">
      <w:pPr>
        <w:pStyle w:val="PL"/>
      </w:pPr>
      <w:r>
        <w:tab/>
        <w:t>id-SGNB-Addition-Trigger-Ind,</w:t>
      </w:r>
    </w:p>
    <w:p w:rsidR="005F11B8" w:rsidRDefault="005F11B8" w:rsidP="005F11B8">
      <w:pPr>
        <w:pStyle w:val="PL"/>
        <w:tabs>
          <w:tab w:val="left" w:pos="11100"/>
        </w:tabs>
        <w:rPr>
          <w:noProof w:val="0"/>
          <w:snapToGrid w:val="0"/>
        </w:rPr>
      </w:pPr>
      <w:r>
        <w:tab/>
        <w:t>id-RequestedSplitSRBsrelease,</w:t>
      </w:r>
    </w:p>
    <w:p w:rsidR="005F11B8" w:rsidRDefault="005F11B8" w:rsidP="005F11B8">
      <w:pPr>
        <w:pStyle w:val="PL"/>
      </w:pPr>
      <w:r>
        <w:tab/>
        <w:t>id-AdmittedSplitSRBsrelease,</w:t>
      </w:r>
    </w:p>
    <w:p w:rsidR="005F11B8" w:rsidRDefault="005F11B8" w:rsidP="005F11B8">
      <w:pPr>
        <w:pStyle w:val="PL"/>
        <w:rPr>
          <w:noProof w:val="0"/>
          <w:snapToGrid w:val="0"/>
          <w:lang w:eastAsia="zh-CN"/>
        </w:rPr>
      </w:pPr>
      <w:r>
        <w:rPr>
          <w:noProof w:val="0"/>
          <w:snapToGrid w:val="0"/>
          <w:lang w:eastAsia="zh-CN"/>
        </w:rPr>
        <w:tab/>
        <w:t>id-E-RABs-AdmittedToBeModified-SgNBModConfList,</w:t>
      </w:r>
    </w:p>
    <w:p w:rsidR="005F11B8" w:rsidRDefault="005F11B8" w:rsidP="005F11B8">
      <w:pPr>
        <w:pStyle w:val="PL"/>
        <w:rPr>
          <w:noProof w:val="0"/>
          <w:snapToGrid w:val="0"/>
          <w:lang w:eastAsia="zh-CN"/>
        </w:rPr>
      </w:pPr>
      <w:r>
        <w:rPr>
          <w:noProof w:val="0"/>
          <w:snapToGrid w:val="0"/>
          <w:lang w:eastAsia="zh-CN"/>
        </w:rPr>
        <w:tab/>
        <w:t>id-E-RABs-AdmittedToBeModified-SgNBModConf-Item,</w:t>
      </w:r>
    </w:p>
    <w:p w:rsidR="005F11B8" w:rsidRDefault="005F11B8" w:rsidP="005F11B8">
      <w:pPr>
        <w:pStyle w:val="PL"/>
        <w:rPr>
          <w:noProof w:val="0"/>
          <w:snapToGrid w:val="0"/>
          <w:lang w:eastAsia="zh-CN"/>
        </w:rPr>
      </w:pPr>
      <w:r>
        <w:rPr>
          <w:noProof w:val="0"/>
          <w:snapToGrid w:val="0"/>
          <w:lang w:eastAsia="zh-CN"/>
        </w:rPr>
        <w:tab/>
        <w:t>id-UEContextLevelUserPlaneActivity,</w:t>
      </w:r>
    </w:p>
    <w:p w:rsidR="005F11B8" w:rsidRDefault="005F11B8" w:rsidP="005F11B8">
      <w:pPr>
        <w:pStyle w:val="PL"/>
        <w:rPr>
          <w:noProof w:val="0"/>
          <w:snapToGrid w:val="0"/>
          <w:lang w:eastAsia="zh-CN"/>
        </w:rPr>
      </w:pPr>
      <w:r>
        <w:rPr>
          <w:noProof w:val="0"/>
          <w:snapToGrid w:val="0"/>
          <w:lang w:eastAsia="zh-CN"/>
        </w:rPr>
        <w:tab/>
        <w:t>id-ERABActivityNotifyItemList,</w:t>
      </w:r>
    </w:p>
    <w:p w:rsidR="005F11B8" w:rsidRDefault="005F11B8" w:rsidP="005F11B8">
      <w:pPr>
        <w:pStyle w:val="PL"/>
        <w:rPr>
          <w:noProof w:val="0"/>
          <w:snapToGrid w:val="0"/>
          <w:lang w:eastAsia="zh-CN"/>
        </w:rPr>
      </w:pPr>
      <w:r>
        <w:rPr>
          <w:noProof w:val="0"/>
          <w:snapToGrid w:val="0"/>
          <w:lang w:eastAsia="zh-CN"/>
        </w:rPr>
        <w:tab/>
        <w:t>id-MeNBCell-ID,</w:t>
      </w:r>
    </w:p>
    <w:p w:rsidR="005F11B8" w:rsidRDefault="005F11B8" w:rsidP="005F11B8">
      <w:pPr>
        <w:pStyle w:val="PL"/>
        <w:rPr>
          <w:noProof w:val="0"/>
          <w:snapToGrid w:val="0"/>
          <w:lang w:eastAsia="zh-CN"/>
        </w:rPr>
      </w:pPr>
      <w:r>
        <w:rPr>
          <w:noProof w:val="0"/>
          <w:snapToGrid w:val="0"/>
          <w:lang w:eastAsia="zh-CN"/>
        </w:rPr>
        <w:tab/>
        <w:t>id-InitiatingNodeType-EndcX2Removal,</w:t>
      </w:r>
    </w:p>
    <w:p w:rsidR="005F11B8" w:rsidRDefault="005F11B8" w:rsidP="005F11B8">
      <w:pPr>
        <w:pStyle w:val="PL"/>
        <w:rPr>
          <w:noProof w:val="0"/>
          <w:snapToGrid w:val="0"/>
          <w:lang w:eastAsia="zh-CN"/>
        </w:rPr>
      </w:pPr>
      <w:r>
        <w:rPr>
          <w:noProof w:val="0"/>
          <w:snapToGrid w:val="0"/>
          <w:lang w:eastAsia="zh-CN"/>
        </w:rPr>
        <w:tab/>
        <w:t>id-RespondingNodeType-EndcX2Removal,</w:t>
      </w:r>
    </w:p>
    <w:p w:rsidR="005F11B8" w:rsidRDefault="005F11B8" w:rsidP="005F11B8">
      <w:pPr>
        <w:pStyle w:val="PL"/>
        <w:rPr>
          <w:noProof w:val="0"/>
          <w:snapToGrid w:val="0"/>
          <w:lang w:eastAsia="zh-CN"/>
        </w:rPr>
      </w:pPr>
      <w:r>
        <w:rPr>
          <w:noProof w:val="0"/>
          <w:snapToGrid w:val="0"/>
          <w:lang w:eastAsia="zh-CN"/>
        </w:rPr>
        <w:tab/>
        <w:t>id-uLpDCPSnLength,</w:t>
      </w:r>
    </w:p>
    <w:p w:rsidR="005F11B8" w:rsidRDefault="005F11B8" w:rsidP="005F11B8">
      <w:pPr>
        <w:pStyle w:val="PL"/>
        <w:rPr>
          <w:noProof w:val="0"/>
          <w:snapToGrid w:val="0"/>
          <w:lang w:eastAsia="zh-CN"/>
        </w:rPr>
      </w:pPr>
      <w:r>
        <w:rPr>
          <w:noProof w:val="0"/>
          <w:snapToGrid w:val="0"/>
          <w:lang w:eastAsia="zh-CN"/>
        </w:rPr>
        <w:tab/>
        <w:t>id-dL-Forwarding,</w:t>
      </w:r>
    </w:p>
    <w:p w:rsidR="005F11B8" w:rsidRDefault="005F11B8" w:rsidP="005F11B8">
      <w:pPr>
        <w:pStyle w:val="PL"/>
        <w:rPr>
          <w:noProof w:val="0"/>
          <w:snapToGrid w:val="0"/>
          <w:lang w:eastAsia="zh-CN"/>
        </w:rPr>
      </w:pPr>
      <w:r>
        <w:rPr>
          <w:noProof w:val="0"/>
          <w:snapToGrid w:val="0"/>
          <w:lang w:eastAsia="zh-CN"/>
        </w:rPr>
        <w:tab/>
        <w:t>id-E-RABs-DataForwardingAddress-List,</w:t>
      </w:r>
    </w:p>
    <w:p w:rsidR="005F11B8" w:rsidRDefault="005F11B8" w:rsidP="005F11B8">
      <w:pPr>
        <w:pStyle w:val="PL"/>
        <w:rPr>
          <w:noProof w:val="0"/>
          <w:snapToGrid w:val="0"/>
          <w:lang w:eastAsia="zh-CN"/>
        </w:rPr>
      </w:pPr>
      <w:r>
        <w:rPr>
          <w:noProof w:val="0"/>
          <w:snapToGrid w:val="0"/>
          <w:lang w:eastAsia="zh-CN"/>
        </w:rPr>
        <w:tab/>
        <w:t>id-E-RABs-DataForwardingAddress-Item,</w:t>
      </w:r>
    </w:p>
    <w:p w:rsidR="005F11B8" w:rsidRDefault="005F11B8" w:rsidP="005F11B8">
      <w:pPr>
        <w:pStyle w:val="PL"/>
        <w:rPr>
          <w:noProof w:val="0"/>
          <w:snapToGrid w:val="0"/>
          <w:lang w:eastAsia="zh-CN"/>
        </w:rPr>
      </w:pPr>
      <w:r>
        <w:rPr>
          <w:noProof w:val="0"/>
          <w:snapToGrid w:val="0"/>
          <w:lang w:eastAsia="zh-CN"/>
        </w:rPr>
        <w:tab/>
        <w:t>id-Subscription-Based-UE-DifferentiationInfo,</w:t>
      </w:r>
    </w:p>
    <w:p w:rsidR="005F11B8" w:rsidRDefault="005F11B8" w:rsidP="005F11B8">
      <w:pPr>
        <w:pStyle w:val="PL"/>
        <w:rPr>
          <w:noProof w:val="0"/>
          <w:snapToGrid w:val="0"/>
          <w:lang w:eastAsia="zh-CN"/>
        </w:rPr>
      </w:pPr>
      <w:r>
        <w:rPr>
          <w:noProof w:val="0"/>
          <w:snapToGrid w:val="0"/>
          <w:lang w:eastAsia="zh-CN"/>
        </w:rPr>
        <w:tab/>
        <w:t>id-RLCMode-transferred,</w:t>
      </w:r>
    </w:p>
    <w:p w:rsidR="005F11B8" w:rsidRDefault="005F11B8" w:rsidP="005F11B8">
      <w:pPr>
        <w:pStyle w:val="PL"/>
        <w:rPr>
          <w:noProof w:val="0"/>
          <w:snapToGrid w:val="0"/>
          <w:lang w:eastAsia="zh-CN"/>
        </w:rPr>
      </w:pPr>
      <w:r>
        <w:rPr>
          <w:noProof w:val="0"/>
          <w:snapToGrid w:val="0"/>
          <w:lang w:eastAsia="zh-CN"/>
        </w:rPr>
        <w:tab/>
        <w:t>id-dLPDCPSnLength,</w:t>
      </w:r>
    </w:p>
    <w:p w:rsidR="005F11B8" w:rsidRDefault="005F11B8" w:rsidP="005F11B8">
      <w:pPr>
        <w:pStyle w:val="PL"/>
        <w:rPr>
          <w:noProof w:val="0"/>
          <w:snapToGrid w:val="0"/>
          <w:lang w:eastAsia="zh-CN"/>
        </w:rPr>
      </w:pPr>
      <w:r>
        <w:rPr>
          <w:noProof w:val="0"/>
          <w:snapToGrid w:val="0"/>
          <w:lang w:eastAsia="zh-CN"/>
        </w:rPr>
        <w:tab/>
        <w:t>id-secondarysgNBDLGTPTEIDatPDCP,</w:t>
      </w:r>
    </w:p>
    <w:p w:rsidR="005F11B8" w:rsidRDefault="005F11B8" w:rsidP="005F11B8">
      <w:pPr>
        <w:pStyle w:val="PL"/>
        <w:rPr>
          <w:noProof w:val="0"/>
          <w:snapToGrid w:val="0"/>
          <w:lang w:eastAsia="zh-CN"/>
        </w:rPr>
      </w:pPr>
      <w:r>
        <w:rPr>
          <w:noProof w:val="0"/>
          <w:snapToGrid w:val="0"/>
          <w:lang w:eastAsia="zh-CN"/>
        </w:rPr>
        <w:tab/>
        <w:t>id-secondarymeNBULGTPTEIDatPDCP,</w:t>
      </w:r>
    </w:p>
    <w:p w:rsidR="005F11B8" w:rsidRDefault="005F11B8" w:rsidP="005F11B8">
      <w:pPr>
        <w:pStyle w:val="PL"/>
        <w:rPr>
          <w:noProof w:val="0"/>
          <w:snapToGrid w:val="0"/>
          <w:lang w:eastAsia="zh-CN"/>
        </w:rPr>
      </w:pPr>
      <w:r>
        <w:rPr>
          <w:noProof w:val="0"/>
          <w:snapToGrid w:val="0"/>
          <w:lang w:eastAsia="zh-CN"/>
        </w:rPr>
        <w:lastRenderedPageBreak/>
        <w:tab/>
        <w:t>id-lCID,</w:t>
      </w:r>
    </w:p>
    <w:p w:rsidR="005F11B8" w:rsidRDefault="005F11B8" w:rsidP="005F11B8">
      <w:pPr>
        <w:pStyle w:val="PL"/>
        <w:rPr>
          <w:noProof w:val="0"/>
          <w:snapToGrid w:val="0"/>
          <w:lang w:eastAsia="zh-CN"/>
        </w:rPr>
      </w:pPr>
      <w:r>
        <w:rPr>
          <w:noProof w:val="0"/>
          <w:snapToGrid w:val="0"/>
          <w:lang w:eastAsia="zh-CN"/>
        </w:rPr>
        <w:tab/>
        <w:t>id-duplicationActivation,</w:t>
      </w:r>
    </w:p>
    <w:p w:rsidR="005F11B8" w:rsidRDefault="005F11B8" w:rsidP="005F11B8">
      <w:pPr>
        <w:pStyle w:val="PL"/>
        <w:rPr>
          <w:noProof w:val="0"/>
          <w:snapToGrid w:val="0"/>
          <w:lang w:eastAsia="zh-CN"/>
        </w:rPr>
      </w:pPr>
      <w:r>
        <w:rPr>
          <w:noProof w:val="0"/>
          <w:snapToGrid w:val="0"/>
          <w:lang w:eastAsia="zh-CN"/>
        </w:rPr>
        <w:tab/>
        <w:t>id-GNBOverloadInformation,</w:t>
      </w:r>
    </w:p>
    <w:p w:rsidR="005F11B8" w:rsidRDefault="005F11B8" w:rsidP="005F11B8">
      <w:pPr>
        <w:pStyle w:val="PL"/>
        <w:rPr>
          <w:noProof w:val="0"/>
          <w:snapToGrid w:val="0"/>
          <w:lang w:eastAsia="zh-CN"/>
        </w:rPr>
      </w:pPr>
      <w:r>
        <w:rPr>
          <w:noProof w:val="0"/>
          <w:snapToGrid w:val="0"/>
          <w:lang w:eastAsia="zh-CN"/>
        </w:rPr>
        <w:tab/>
        <w:t>id-new-drb-ID-req,</w:t>
      </w:r>
    </w:p>
    <w:p w:rsidR="005F11B8" w:rsidRDefault="005F11B8" w:rsidP="005F11B8">
      <w:pPr>
        <w:pStyle w:val="PL"/>
        <w:rPr>
          <w:noProof w:val="0"/>
          <w:snapToGrid w:val="0"/>
          <w:lang w:eastAsia="zh-CN"/>
        </w:rPr>
      </w:pPr>
      <w:r>
        <w:rPr>
          <w:noProof w:val="0"/>
          <w:snapToGrid w:val="0"/>
          <w:lang w:eastAsia="zh-CN"/>
        </w:rPr>
        <w:tab/>
        <w:t>id-NRNeighbourInfoToModify,</w:t>
      </w:r>
    </w:p>
    <w:p w:rsidR="005F11B8" w:rsidRDefault="005F11B8" w:rsidP="005F11B8">
      <w:pPr>
        <w:pStyle w:val="PL"/>
        <w:tabs>
          <w:tab w:val="left" w:pos="11100"/>
        </w:tabs>
      </w:pPr>
      <w:r>
        <w:tab/>
        <w:t>id-DesiredActNotificationLevel,</w:t>
      </w:r>
    </w:p>
    <w:p w:rsidR="005F11B8" w:rsidRDefault="005F11B8" w:rsidP="005F11B8">
      <w:pPr>
        <w:pStyle w:val="PL"/>
        <w:tabs>
          <w:tab w:val="left" w:pos="11100"/>
        </w:tabs>
      </w:pPr>
      <w:r>
        <w:tab/>
        <w:t>id-LocationInformationSgNB,</w:t>
      </w:r>
    </w:p>
    <w:p w:rsidR="005F11B8" w:rsidRDefault="005F11B8" w:rsidP="005F11B8">
      <w:pPr>
        <w:pStyle w:val="PL"/>
        <w:tabs>
          <w:tab w:val="left" w:pos="11100"/>
        </w:tabs>
      </w:pPr>
      <w:r>
        <w:tab/>
        <w:t>id-LocationInformationSgNBReporting,</w:t>
      </w:r>
    </w:p>
    <w:p w:rsidR="005F11B8" w:rsidRDefault="005F11B8" w:rsidP="005F11B8">
      <w:pPr>
        <w:pStyle w:val="PL"/>
        <w:tabs>
          <w:tab w:val="left" w:pos="11100"/>
        </w:tabs>
      </w:pPr>
      <w:r>
        <w:tab/>
        <w:t>id-endcSONConfigurationTransfer,</w:t>
      </w:r>
    </w:p>
    <w:p w:rsidR="005F11B8" w:rsidRDefault="005F11B8" w:rsidP="005F11B8">
      <w:pPr>
        <w:pStyle w:val="PL"/>
        <w:tabs>
          <w:tab w:val="left" w:pos="11100"/>
        </w:tabs>
      </w:pPr>
      <w:r>
        <w:tab/>
        <w:t>id-EUTRANTraceID,</w:t>
      </w:r>
    </w:p>
    <w:p w:rsidR="005F11B8" w:rsidRDefault="005F11B8" w:rsidP="005F11B8">
      <w:pPr>
        <w:pStyle w:val="PL"/>
      </w:pPr>
      <w:r>
        <w:tab/>
        <w:t>id-CHOinformation,</w:t>
      </w:r>
    </w:p>
    <w:p w:rsidR="0039576F" w:rsidRDefault="0039576F" w:rsidP="0039576F">
      <w:pPr>
        <w:pStyle w:val="PL"/>
        <w:rPr>
          <w:lang w:eastAsia="ja-JP"/>
        </w:rPr>
      </w:pPr>
      <w:r>
        <w:tab/>
      </w:r>
      <w:r>
        <w:rPr>
          <w:noProof w:val="0"/>
          <w:snapToGrid w:val="0"/>
        </w:rPr>
        <w:t>id-</w:t>
      </w:r>
      <w:proofErr w:type="spellStart"/>
      <w:r>
        <w:rPr>
          <w:lang w:eastAsia="ja-JP"/>
        </w:rPr>
        <w:t>DAPSInfo</w:t>
      </w:r>
      <w:proofErr w:type="spellEnd"/>
      <w:r>
        <w:rPr>
          <w:lang w:eastAsia="ja-JP"/>
        </w:rPr>
        <w:t>,</w:t>
      </w:r>
    </w:p>
    <w:p w:rsidR="009459B3" w:rsidRDefault="009459B3" w:rsidP="009459B3">
      <w:pPr>
        <w:pStyle w:val="PL"/>
        <w:rPr>
          <w:ins w:id="96" w:author="Nokia" w:date="2019-10-01T12:30:00Z"/>
          <w:snapToGrid w:val="0"/>
        </w:rPr>
      </w:pPr>
      <w:ins w:id="97" w:author="Nokia" w:date="2019-10-01T12:30:00Z">
        <w:r>
          <w:tab/>
        </w:r>
        <w:r w:rsidRPr="00117C2A">
          <w:rPr>
            <w:snapToGrid w:val="0"/>
          </w:rPr>
          <w:t>id-CHO</w:t>
        </w:r>
        <w:r>
          <w:rPr>
            <w:snapToGrid w:val="0"/>
          </w:rPr>
          <w:t>-</w:t>
        </w:r>
      </w:ins>
      <w:ins w:id="98" w:author="Nokia" w:date="2019-10-03T11:16:00Z">
        <w:r w:rsidR="000C2903">
          <w:rPr>
            <w:snapToGrid w:val="0"/>
          </w:rPr>
          <w:t>EstimatedArrivalProbability</w:t>
        </w:r>
      </w:ins>
      <w:ins w:id="99" w:author="Nokia" w:date="2019-10-01T12:30:00Z">
        <w:r>
          <w:rPr>
            <w:snapToGrid w:val="0"/>
          </w:rPr>
          <w:t>,</w:t>
        </w:r>
      </w:ins>
    </w:p>
    <w:p w:rsidR="009459B3" w:rsidRDefault="009459B3" w:rsidP="009459B3">
      <w:pPr>
        <w:pStyle w:val="PL"/>
        <w:rPr>
          <w:ins w:id="100" w:author="Nokia" w:date="2019-10-01T12:30:00Z"/>
        </w:rPr>
      </w:pPr>
      <w:ins w:id="101" w:author="Nokia" w:date="2019-10-01T12:30:00Z">
        <w:r>
          <w:rPr>
            <w:snapToGrid w:val="0"/>
          </w:rPr>
          <w:tab/>
        </w:r>
        <w:r w:rsidRPr="00B22C47">
          <w:rPr>
            <w:snapToGrid w:val="0"/>
          </w:rPr>
          <w:t>id-</w:t>
        </w:r>
        <w:r>
          <w:rPr>
            <w:snapToGrid w:val="0"/>
          </w:rPr>
          <w:t>MaxCHOpreparations,</w:t>
        </w:r>
      </w:ins>
    </w:p>
    <w:p w:rsidR="005F11B8" w:rsidRDefault="005F11B8" w:rsidP="005F11B8">
      <w:pPr>
        <w:pStyle w:val="PL"/>
        <w:tabs>
          <w:tab w:val="left" w:pos="11100"/>
        </w:tabs>
      </w:pPr>
    </w:p>
    <w:p w:rsidR="005F11B8" w:rsidRDefault="005F11B8" w:rsidP="005F11B8">
      <w:pPr>
        <w:pStyle w:val="PL"/>
        <w:tabs>
          <w:tab w:val="left" w:pos="11100"/>
        </w:tabs>
        <w:rPr>
          <w:noProof w:val="0"/>
        </w:rPr>
      </w:pPr>
    </w:p>
    <w:p w:rsidR="005F11B8" w:rsidRDefault="005F11B8" w:rsidP="005F11B8">
      <w:pPr>
        <w:pStyle w:val="PL"/>
        <w:spacing w:line="0" w:lineRule="atLeast"/>
        <w:rPr>
          <w:noProof w:val="0"/>
          <w:snapToGrid w:val="0"/>
        </w:rPr>
      </w:pPr>
      <w:r>
        <w:rPr>
          <w:noProof w:val="0"/>
          <w:snapToGrid w:val="0"/>
        </w:rPr>
        <w:t>FROM X2AP-Constants;</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outlineLvl w:val="3"/>
        <w:rPr>
          <w:noProof w:val="0"/>
          <w:snapToGrid w:val="0"/>
        </w:rPr>
      </w:pPr>
      <w:r>
        <w:rPr>
          <w:noProof w:val="0"/>
          <w:snapToGrid w:val="0"/>
        </w:rPr>
        <w:t>-- HANDOVER REQUEST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proofErr w:type="gramStart"/>
      <w:r>
        <w:rPr>
          <w:noProof w:val="0"/>
          <w:snapToGrid w:val="0"/>
        </w:rPr>
        <w:t>HandoverRequest ::=</w:t>
      </w:r>
      <w:proofErr w:type="gramEnd"/>
      <w:r>
        <w:rPr>
          <w:noProof w:val="0"/>
          <w:snapToGrid w:val="0"/>
        </w:rPr>
        <w:t xml:space="preserve"> SEQUENCE {</w:t>
      </w:r>
    </w:p>
    <w:p w:rsidR="005F11B8" w:rsidRDefault="005F11B8" w:rsidP="005F11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t>{{HandoverRequest-IEs}},</w:t>
      </w:r>
    </w:p>
    <w:p w:rsidR="005F11B8" w:rsidRDefault="005F11B8" w:rsidP="005F11B8">
      <w:pPr>
        <w:pStyle w:val="PL"/>
        <w:spacing w:line="0" w:lineRule="atLeast"/>
        <w:rPr>
          <w:noProof w:val="0"/>
          <w:snapToGrid w:val="0"/>
        </w:rPr>
      </w:pPr>
      <w:r>
        <w:rPr>
          <w:noProof w:val="0"/>
          <w:snapToGrid w:val="0"/>
        </w:rPr>
        <w:tab/>
        <w: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HandoverRequest-IEs X2AP-PROTOCOL-</w:t>
      </w:r>
      <w:proofErr w:type="gramStart"/>
      <w:r>
        <w:rPr>
          <w:noProof w:val="0"/>
          <w:snapToGrid w:val="0"/>
        </w:rPr>
        <w:t>IES ::=</w:t>
      </w:r>
      <w:proofErr w:type="gramEnd"/>
      <w:r>
        <w:rPr>
          <w:noProof w:val="0"/>
          <w:snapToGrid w:val="0"/>
        </w:rPr>
        <w:t xml:space="preserve"> {</w:t>
      </w:r>
    </w:p>
    <w:p w:rsidR="005F11B8" w:rsidRDefault="005F11B8" w:rsidP="005F11B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id-UE-ContextInformation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UE-ContextInformation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id-UE-HistoryInformation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id-SRVCCOperationPossible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lang w:eastAsia="zh-CN"/>
        </w:rPr>
        <w:t xml:space="preserve"> </w:t>
      </w:r>
      <w:r>
        <w:rPr>
          <w:noProof w:val="0"/>
          <w:snapToGrid w:val="0"/>
        </w:rPr>
        <w:t>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id-CSGMembershipStatus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CSGMembershipStatus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id-UE-HistoryInformationFromTheUE</w:t>
      </w:r>
      <w:r>
        <w:rPr>
          <w:noProof w:val="0"/>
          <w:snapToGrid w:val="0"/>
          <w:lang w:eastAsia="zh-CN"/>
        </w:rPr>
        <w:tab/>
      </w:r>
      <w:r>
        <w:rPr>
          <w:noProof w:val="0"/>
          <w:snapToGrid w:val="0"/>
          <w:lang w:eastAsia="zh-CN"/>
        </w:rPr>
        <w:tab/>
        <w:t>CRITICALITY ignore</w:t>
      </w:r>
      <w:r>
        <w:rPr>
          <w:noProof w:val="0"/>
          <w:snapToGrid w:val="0"/>
          <w:lang w:eastAsia="zh-CN"/>
        </w:rPr>
        <w:tab/>
        <w:t>TYPE UE-HistoryInformationFromTheUE</w:t>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id-UE-ContextReferenceAtSeNB</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UE-ContextReferenceAtSeNB</w:t>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rPr>
          <w:snapToGrid w:val="0"/>
          <w:lang w:eastAsia="zh-CN"/>
        </w:rPr>
      </w:pPr>
      <w:r>
        <w:rPr>
          <w:snapToGrid w:val="0"/>
          <w:lang w:eastAsia="zh-CN"/>
        </w:rPr>
        <w:tab/>
        <w:t>{ ID id-Old-eNB-UE-X2AP-ID-Extension</w:t>
      </w:r>
      <w:r>
        <w:rPr>
          <w:snapToGrid w:val="0"/>
          <w:lang w:eastAsia="zh-CN"/>
        </w:rPr>
        <w:tab/>
      </w:r>
      <w:r>
        <w:rPr>
          <w:snapToGrid w:val="0"/>
          <w:lang w:eastAsia="zh-CN"/>
        </w:rPr>
        <w:tab/>
        <w:t>CRITICALITY reject</w:t>
      </w:r>
      <w:r>
        <w:rPr>
          <w:snapToGrid w:val="0"/>
          <w:lang w:eastAsia="zh-CN"/>
        </w:rPr>
        <w:tab/>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5F11B8" w:rsidRDefault="005F11B8" w:rsidP="005F11B8">
      <w:pPr>
        <w:pStyle w:val="PL"/>
        <w:rPr>
          <w:snapToGrid w:val="0"/>
          <w:lang w:eastAsia="zh-CN"/>
        </w:rPr>
      </w:pPr>
      <w:r>
        <w:rPr>
          <w:snapToGrid w:val="0"/>
          <w:lang w:eastAsia="zh-CN"/>
        </w:rPr>
        <w:tab/>
        <w:t>{ ID id-V2XServicesAuthorized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5F11B8" w:rsidRDefault="005F11B8" w:rsidP="005F11B8">
      <w:pPr>
        <w:pStyle w:val="PL"/>
        <w:rPr>
          <w:rFonts w:eastAsia="DengXian" w:cs="Courier New"/>
          <w:snapToGrid w:val="0"/>
        </w:rPr>
      </w:pPr>
      <w:r>
        <w:rPr>
          <w:snapToGrid w:val="0"/>
        </w:rPr>
        <w:tab/>
        <w:t>{ ID id-UE-ContextReferenceAtWT</w:t>
      </w:r>
      <w:r>
        <w:rPr>
          <w:snapToGrid w:val="0"/>
        </w:rPr>
        <w:tab/>
      </w:r>
      <w:r>
        <w:rPr>
          <w:snapToGrid w:val="0"/>
        </w:rPr>
        <w:tab/>
      </w:r>
      <w:r>
        <w:rPr>
          <w:snapToGrid w:val="0"/>
        </w:rPr>
        <w:tab/>
      </w:r>
      <w:r>
        <w:rPr>
          <w:snapToGrid w:val="0"/>
        </w:rPr>
        <w:tab/>
        <w:t>CRITICALITY ignore</w:t>
      </w:r>
      <w:r>
        <w:rPr>
          <w:snapToGrid w:val="0"/>
        </w:rPr>
        <w:tab/>
        <w:t>TYPE UE-ContextReferenceAtWT</w:t>
      </w:r>
      <w:r>
        <w:rPr>
          <w:snapToGrid w:val="0"/>
        </w:rPr>
        <w:tab/>
      </w:r>
      <w:r>
        <w:rPr>
          <w:snapToGrid w:val="0"/>
        </w:rPr>
        <w:tab/>
      </w:r>
      <w:r>
        <w:rPr>
          <w:snapToGrid w:val="0"/>
        </w:rPr>
        <w:tab/>
      </w:r>
      <w:r>
        <w:rPr>
          <w:snapToGrid w:val="0"/>
        </w:rPr>
        <w:tab/>
        <w:t>PRESENCE optional}</w:t>
      </w:r>
      <w:bookmarkStart w:id="102" w:name="_Hlk499782814"/>
      <w:r>
        <w:rPr>
          <w:rFonts w:eastAsia="DengXian" w:cs="Courier New"/>
          <w:snapToGrid w:val="0"/>
        </w:rPr>
        <w:t>|</w:t>
      </w:r>
    </w:p>
    <w:p w:rsidR="005F11B8" w:rsidRDefault="005F11B8" w:rsidP="005F11B8">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bookmarkEnd w:id="102"/>
      <w:r>
        <w:rPr>
          <w:rFonts w:eastAsia="DengXian"/>
          <w:snapToGrid w:val="0"/>
          <w:lang w:eastAsia="zh-CN"/>
        </w:rPr>
        <w:t>|</w:t>
      </w:r>
    </w:p>
    <w:p w:rsidR="005F11B8" w:rsidRDefault="005F11B8" w:rsidP="005F11B8">
      <w:pPr>
        <w:pStyle w:val="PL"/>
        <w:rPr>
          <w:rFonts w:eastAsia="SimSun"/>
          <w:snapToGrid w:val="0"/>
        </w:rPr>
      </w:pPr>
      <w:r>
        <w:rPr>
          <w:rFonts w:eastAsia="DengXian"/>
          <w:snapToGrid w:val="0"/>
          <w:lang w:eastAsia="zh-CN"/>
        </w:rPr>
        <w:tab/>
        <w:t>{ ID 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snapToGrid w:val="0"/>
        </w:rPr>
        <w:t>|</w:t>
      </w:r>
    </w:p>
    <w:p w:rsidR="005F11B8" w:rsidRDefault="005F11B8" w:rsidP="005F11B8">
      <w:pPr>
        <w:pStyle w:val="PL"/>
        <w:rPr>
          <w:snapToGrid w:val="0"/>
        </w:rPr>
      </w:pPr>
      <w:r>
        <w:rPr>
          <w:snapToGrid w:val="0"/>
        </w:rPr>
        <w:tab/>
        <w:t>{ ID id-AerialUEsubscriptionInformation</w:t>
      </w:r>
      <w:r>
        <w:rPr>
          <w:snapToGrid w:val="0"/>
        </w:rPr>
        <w:tab/>
      </w:r>
      <w:r>
        <w:rPr>
          <w:snapToGrid w:val="0"/>
        </w:rPr>
        <w:tab/>
        <w:t>CRITICALITY ignore</w:t>
      </w:r>
      <w:r>
        <w:rPr>
          <w:snapToGrid w:val="0"/>
        </w:rPr>
        <w:tab/>
        <w:t>TYPE AerialUEsubscriptionInformation</w:t>
      </w:r>
      <w:r>
        <w:rPr>
          <w:snapToGrid w:val="0"/>
        </w:rPr>
        <w:tab/>
        <w:t>PRESENCE optional}|</w:t>
      </w:r>
    </w:p>
    <w:p w:rsidR="005F11B8" w:rsidRDefault="005F11B8" w:rsidP="005F11B8">
      <w:pPr>
        <w:pStyle w:val="PL"/>
        <w:rPr>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r>
      <w:r>
        <w:rPr>
          <w:snapToGrid w:val="0"/>
        </w:rPr>
        <w:tab/>
      </w:r>
      <w:r>
        <w:rPr>
          <w:snapToGrid w:val="0"/>
        </w:rPr>
        <w:tab/>
        <w:t>PRESENCE optional}|</w:t>
      </w:r>
    </w:p>
    <w:p w:rsidR="005F11B8" w:rsidRDefault="005F11B8" w:rsidP="005F11B8">
      <w:pPr>
        <w:pStyle w:val="PL"/>
        <w:rPr>
          <w:snapToGrid w:val="0"/>
        </w:rPr>
      </w:pPr>
      <w:r>
        <w:rPr>
          <w:snapToGrid w:val="0"/>
        </w:rPr>
        <w:lastRenderedPageBreak/>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5F11B8" w:rsidRDefault="005F11B8" w:rsidP="005F11B8">
      <w:pPr>
        <w:pStyle w:val="PL"/>
        <w:rPr>
          <w:snapToGrid w:val="0"/>
        </w:rPr>
      </w:pPr>
      <w:r>
        <w:rPr>
          <w:snapToGrid w:val="0"/>
        </w:rPr>
        <w:tab/>
      </w:r>
      <w:proofErr w:type="gramStart"/>
      <w:r>
        <w:rPr>
          <w:snapToGrid w:val="0"/>
        </w:rPr>
        <w:t xml:space="preserve">{ </w:t>
      </w:r>
      <w:r>
        <w:rPr>
          <w:noProof w:val="0"/>
          <w:snapToGrid w:val="0"/>
        </w:rPr>
        <w:t>ID</w:t>
      </w:r>
      <w:proofErr w:type="gramEnd"/>
      <w:r>
        <w:rPr>
          <w:noProof w:val="0"/>
          <w:snapToGrid w:val="0"/>
        </w:rPr>
        <w:t xml:space="preserve"> id-</w:t>
      </w:r>
      <w:r>
        <w:rPr>
          <w:lang w:eastAsia="ja-JP"/>
        </w:rPr>
        <w:t>EnhMBBInfo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CRITICALITY ignore</w:t>
      </w:r>
      <w:r>
        <w:rPr>
          <w:noProof w:val="0"/>
          <w:snapToGrid w:val="0"/>
        </w:rPr>
        <w:tab/>
        <w:t xml:space="preserve">TYPE </w:t>
      </w:r>
      <w:r>
        <w:rPr>
          <w:lang w:eastAsia="ja-JP"/>
        </w:rPr>
        <w:t>EnhMBBInfo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noProof w:val="0"/>
          <w:snapToGrid w:val="0"/>
        </w:rPr>
        <w:tab/>
        <w:t>PRESENCE optional}</w:t>
      </w:r>
    </w:p>
    <w:p w:rsidR="009459B3" w:rsidRPr="00117C2A" w:rsidRDefault="009459B3" w:rsidP="009459B3">
      <w:pPr>
        <w:pStyle w:val="PL"/>
        <w:rPr>
          <w:ins w:id="103" w:author="Nokia" w:date="2019-10-01T12:31:00Z"/>
          <w:snapToGrid w:val="0"/>
        </w:rPr>
      </w:pPr>
      <w:ins w:id="104" w:author="Nokia" w:date="2019-10-01T12:31:00Z">
        <w:r w:rsidRPr="00117C2A">
          <w:rPr>
            <w:snapToGrid w:val="0"/>
          </w:rPr>
          <w:t>|</w:t>
        </w:r>
      </w:ins>
    </w:p>
    <w:p w:rsidR="009459B3" w:rsidRDefault="009459B3" w:rsidP="009459B3">
      <w:pPr>
        <w:pStyle w:val="PL"/>
        <w:rPr>
          <w:ins w:id="105" w:author="Nokia" w:date="2019-10-01T12:31:00Z"/>
          <w:snapToGrid w:val="0"/>
        </w:rPr>
      </w:pPr>
      <w:ins w:id="106" w:author="Nokia" w:date="2019-10-01T12:31:00Z">
        <w:r w:rsidRPr="00117C2A">
          <w:rPr>
            <w:snapToGrid w:val="0"/>
          </w:rPr>
          <w:tab/>
          <w:t>{ ID id-</w:t>
        </w:r>
      </w:ins>
      <w:ins w:id="107" w:author="Nokia" w:date="2019-10-03T11:16:00Z">
        <w:r w:rsidR="000C2903" w:rsidRPr="00117C2A">
          <w:rPr>
            <w:snapToGrid w:val="0"/>
          </w:rPr>
          <w:t>CHO</w:t>
        </w:r>
        <w:r w:rsidR="000C2903">
          <w:rPr>
            <w:snapToGrid w:val="0"/>
          </w:rPr>
          <w:t>-EstimatedArrivalProbability</w:t>
        </w:r>
      </w:ins>
      <w:ins w:id="108" w:author="Nokia" w:date="2019-10-01T12:31:00Z">
        <w:r w:rsidRPr="00117C2A">
          <w:rPr>
            <w:snapToGrid w:val="0"/>
          </w:rPr>
          <w:tab/>
        </w:r>
        <w:r w:rsidRPr="00117C2A">
          <w:rPr>
            <w:snapToGrid w:val="0"/>
          </w:rPr>
          <w:tab/>
          <w:t xml:space="preserve">CRITICALITY </w:t>
        </w:r>
        <w:r>
          <w:rPr>
            <w:snapToGrid w:val="0"/>
          </w:rPr>
          <w:t>ignore</w:t>
        </w:r>
        <w:r w:rsidRPr="00117C2A">
          <w:rPr>
            <w:snapToGrid w:val="0"/>
          </w:rPr>
          <w:tab/>
          <w:t>TYPE CHO</w:t>
        </w:r>
        <w:r>
          <w:rPr>
            <w:snapToGrid w:val="0"/>
          </w:rPr>
          <w:t>-Resource-Indication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p>
    <w:p w:rsidR="005F11B8" w:rsidRDefault="009459B3" w:rsidP="009459B3">
      <w:pPr>
        <w:pStyle w:val="PL"/>
        <w:rPr>
          <w:snapToGrid w:val="0"/>
        </w:rPr>
      </w:pPr>
      <w:ins w:id="109" w:author="Nokia" w:date="2019-10-01T12:31:00Z">
        <w:r>
          <w:rPr>
            <w:snapToGrid w:val="0"/>
          </w:rPr>
          <w:tab/>
        </w:r>
        <w:r w:rsidRPr="00B22C47">
          <w:rPr>
            <w:snapToGrid w:val="0"/>
          </w:rPr>
          <w:t xml:space="preserve">-- </w:t>
        </w:r>
        <w:r w:rsidRPr="00E859FC">
          <w:rPr>
            <w:snapToGrid w:val="0"/>
          </w:rPr>
          <w:t>This IE shall be present only if the Conditional Handover Information IE is present and set to "CHO-initiation"</w:t>
        </w:r>
        <w:r>
          <w:rPr>
            <w:snapToGrid w:val="0"/>
          </w:rPr>
          <w:t xml:space="preserve"> </w:t>
        </w:r>
        <w:r w:rsidRPr="00B22C47">
          <w:rPr>
            <w:snapToGrid w:val="0"/>
          </w:rPr>
          <w:t>--</w:t>
        </w:r>
        <w:r>
          <w:rPr>
            <w:snapToGrid w:val="0"/>
          </w:rPr>
          <w:tab/>
        </w:r>
        <w:r>
          <w:rPr>
            <w:snapToGrid w:val="0"/>
          </w:rPr>
          <w:tab/>
        </w:r>
        <w:r>
          <w:rPr>
            <w:snapToGrid w:val="0"/>
          </w:rPr>
          <w:tab/>
        </w:r>
      </w:ins>
      <w:r w:rsidR="005F11B8">
        <w:rPr>
          <w:snapToGrid w:val="0"/>
        </w:rPr>
        <w:t>,</w:t>
      </w:r>
    </w:p>
    <w:p w:rsidR="005F11B8" w:rsidRDefault="005F11B8" w:rsidP="005F11B8">
      <w:pPr>
        <w:pStyle w:val="PL"/>
        <w:rPr>
          <w:snapToGrid w:val="0"/>
        </w:rPr>
      </w:pPr>
      <w:r>
        <w:rPr>
          <w:snapToGrid w:val="0"/>
        </w:rPr>
        <w:tab/>
        <w: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r>
        <w:rPr>
          <w:snapToGrid w:val="0"/>
        </w:rPr>
        <w:t>CHOinformation ::= ENUMERATED {</w:t>
      </w:r>
    </w:p>
    <w:p w:rsidR="005F11B8" w:rsidRDefault="005F11B8" w:rsidP="005F11B8">
      <w:pPr>
        <w:pStyle w:val="PL"/>
        <w:rPr>
          <w:snapToGrid w:val="0"/>
        </w:rPr>
      </w:pPr>
      <w:r>
        <w:rPr>
          <w:snapToGrid w:val="0"/>
        </w:rPr>
        <w:tab/>
        <w:t>cho-initiation,</w:t>
      </w:r>
    </w:p>
    <w:p w:rsidR="005F11B8" w:rsidRDefault="005F11B8" w:rsidP="005F11B8">
      <w:pPr>
        <w:pStyle w:val="PL"/>
        <w:rPr>
          <w:snapToGrid w:val="0"/>
        </w:rPr>
      </w:pPr>
      <w:r>
        <w:rPr>
          <w:snapToGrid w:val="0"/>
        </w:rPr>
        <w:tab/>
        <w: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9459B3" w:rsidRDefault="009459B3" w:rsidP="000C2903">
      <w:pPr>
        <w:pStyle w:val="PL"/>
        <w:rPr>
          <w:ins w:id="110" w:author="Nokia" w:date="2019-10-01T12:31:00Z"/>
          <w:snapToGrid w:val="0"/>
        </w:rPr>
      </w:pPr>
      <w:ins w:id="111" w:author="Nokia" w:date="2019-10-01T12:31:00Z">
        <w:r w:rsidRPr="00117C2A">
          <w:rPr>
            <w:snapToGrid w:val="0"/>
          </w:rPr>
          <w:t>CHO</w:t>
        </w:r>
        <w:r>
          <w:rPr>
            <w:snapToGrid w:val="0"/>
          </w:rPr>
          <w:t xml:space="preserve">-Resource-Indication ::= </w:t>
        </w:r>
      </w:ins>
      <w:ins w:id="112" w:author="Nokia" w:date="2019-10-03T11:17:00Z">
        <w:r w:rsidR="000C2903">
          <w:rPr>
            <w:snapToGrid w:val="0"/>
          </w:rPr>
          <w:t>INTEGER (1..100)</w:t>
        </w:r>
      </w:ins>
    </w:p>
    <w:p w:rsidR="009459B3" w:rsidRDefault="009459B3" w:rsidP="009459B3">
      <w:pPr>
        <w:pStyle w:val="PL"/>
        <w:rPr>
          <w:ins w:id="113" w:author="Nokia" w:date="2019-10-01T12:31:00Z"/>
          <w:snapToGrid w:val="0"/>
        </w:rPr>
      </w:pPr>
    </w:p>
    <w:p w:rsidR="000D596F" w:rsidRPr="00FF1BAF" w:rsidRDefault="000D596F" w:rsidP="000D596F">
      <w:pPr>
        <w:pStyle w:val="PL"/>
        <w:rPr>
          <w:snapToGrid w:val="0"/>
        </w:rPr>
      </w:pPr>
    </w:p>
    <w:p w:rsidR="000D596F" w:rsidRPr="00FF1BAF" w:rsidRDefault="000D596F" w:rsidP="000D596F">
      <w:pPr>
        <w:pStyle w:val="PL"/>
        <w:spacing w:line="0" w:lineRule="atLeast"/>
        <w:rPr>
          <w:noProof w:val="0"/>
          <w:snapToGrid w:val="0"/>
        </w:rPr>
      </w:pPr>
      <w:r w:rsidRPr="00FF1BAF">
        <w:rPr>
          <w:noProof w:val="0"/>
          <w:snapToGrid w:val="0"/>
        </w:rPr>
        <w:t>UE-</w:t>
      </w:r>
      <w:proofErr w:type="gramStart"/>
      <w:r w:rsidRPr="00FF1BAF">
        <w:rPr>
          <w:noProof w:val="0"/>
          <w:snapToGrid w:val="0"/>
        </w:rPr>
        <w:t>ContextInformation ::=</w:t>
      </w:r>
      <w:proofErr w:type="gramEnd"/>
      <w:r w:rsidRPr="00FF1BAF">
        <w:rPr>
          <w:noProof w:val="0"/>
          <w:snapToGrid w:val="0"/>
        </w:rPr>
        <w:t xml:space="preserve"> SEQUENCE {</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mME-UE-S1AP-ID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UE-S1AP-ID</w:t>
      </w: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ab/>
        <w:t>uESecurityCapabilities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UESecurityCapabilities,</w:t>
      </w:r>
    </w:p>
    <w:p w:rsidR="000D596F" w:rsidRPr="00FF1BAF" w:rsidRDefault="000D596F" w:rsidP="000D596F">
      <w:pPr>
        <w:pStyle w:val="PL"/>
        <w:spacing w:line="0" w:lineRule="atLeast"/>
        <w:rPr>
          <w:noProof w:val="0"/>
          <w:snapToGrid w:val="0"/>
        </w:rPr>
      </w:pPr>
      <w:r w:rsidRPr="00FF1BAF">
        <w:rPr>
          <w:noProof w:val="0"/>
          <w:snapToGrid w:val="0"/>
        </w:rPr>
        <w:tab/>
        <w:t>aS-SecurityInformation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AS-SecurityInformation,</w:t>
      </w:r>
    </w:p>
    <w:p w:rsidR="000D596F" w:rsidRPr="00FF1BAF" w:rsidRDefault="000D596F" w:rsidP="000D596F">
      <w:pPr>
        <w:pStyle w:val="PL"/>
        <w:spacing w:line="0" w:lineRule="atLeast"/>
        <w:rPr>
          <w:noProof w:val="0"/>
          <w:snapToGrid w:val="0"/>
        </w:rPr>
      </w:pPr>
      <w:r w:rsidRPr="00FF1BAF">
        <w:rPr>
          <w:noProof w:val="0"/>
          <w:snapToGrid w:val="0"/>
        </w:rPr>
        <w:tab/>
        <w:t>uE</w:t>
      </w:r>
      <w:r w:rsidRPr="00FF1BAF">
        <w:rPr>
          <w:noProof w:val="0"/>
        </w:rPr>
        <w:t>aggregateMaximumBitRate</w:t>
      </w:r>
      <w:r w:rsidRPr="00FF1BAF">
        <w:rPr>
          <w:noProof w:val="0"/>
          <w:snapToGrid w:val="0"/>
        </w:rPr>
        <w:tab/>
      </w:r>
      <w:r w:rsidRPr="00FF1BAF">
        <w:rPr>
          <w:noProof w:val="0"/>
          <w:snapToGrid w:val="0"/>
        </w:rPr>
        <w:tab/>
      </w:r>
      <w:r w:rsidRPr="00FF1BAF">
        <w:rPr>
          <w:noProof w:val="0"/>
          <w:snapToGrid w:val="0"/>
        </w:rPr>
        <w:tab/>
        <w:t>UE</w:t>
      </w:r>
      <w:r w:rsidRPr="00FF1BAF">
        <w:rPr>
          <w:noProof w:val="0"/>
        </w:rPr>
        <w:t>AggregateMaximumBitRate</w:t>
      </w:r>
      <w:r w:rsidRPr="00FF1BAF">
        <w:rPr>
          <w:noProof w:val="0"/>
          <w:snapToGrid w:val="0"/>
        </w:rPr>
        <w:t>,</w:t>
      </w:r>
    </w:p>
    <w:p w:rsidR="000D596F" w:rsidRPr="00FF1BAF" w:rsidRDefault="000D596F" w:rsidP="000D596F">
      <w:pPr>
        <w:pStyle w:val="PL"/>
        <w:spacing w:line="0" w:lineRule="atLeast"/>
        <w:rPr>
          <w:snapToGrid w:val="0"/>
        </w:rPr>
      </w:pPr>
      <w:r w:rsidRPr="00FF1BAF">
        <w:rPr>
          <w:snapToGrid w:val="0"/>
        </w:rPr>
        <w:tab/>
        <w:t>subscriberProfileIDforRFP</w:t>
      </w:r>
      <w:r w:rsidRPr="00FF1BAF">
        <w:rPr>
          <w:snapToGrid w:val="0"/>
        </w:rPr>
        <w:tab/>
      </w:r>
      <w:r w:rsidRPr="00FF1BAF">
        <w:rPr>
          <w:snapToGrid w:val="0"/>
        </w:rPr>
        <w:tab/>
      </w:r>
      <w:r w:rsidRPr="00FF1BAF">
        <w:rPr>
          <w:snapToGrid w:val="0"/>
        </w:rPr>
        <w:tab/>
        <w:t>SubscriberProfileIDforRFP</w:t>
      </w:r>
      <w:r w:rsidRPr="00FF1BAF">
        <w:tab/>
      </w:r>
      <w:r w:rsidRPr="00FF1BAF">
        <w:tab/>
        <w:t>OPTIONAL</w:t>
      </w:r>
      <w:r w:rsidRPr="00FF1BAF">
        <w:rPr>
          <w:snapToGrid w:val="0"/>
        </w:rPr>
        <w:t>,</w:t>
      </w:r>
    </w:p>
    <w:p w:rsidR="000D596F" w:rsidRPr="00FF1BAF" w:rsidRDefault="000D596F" w:rsidP="000D596F">
      <w:pPr>
        <w:pStyle w:val="PL"/>
        <w:spacing w:line="0" w:lineRule="atLeast"/>
        <w:rPr>
          <w:noProof w:val="0"/>
          <w:snapToGrid w:val="0"/>
        </w:rPr>
      </w:pPr>
      <w:r w:rsidRPr="00FF1BAF">
        <w:rPr>
          <w:noProof w:val="0"/>
        </w:rPr>
        <w:tab/>
        <w:t>e-RABs-ToBeSetup-List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E-RABs-ToBeSetup-List</w:t>
      </w: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rRC-Context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RRC-Context</w:t>
      </w: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ab/>
        <w:t>handoverRestrictionList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HandoverRestrictionList</w:t>
      </w:r>
      <w:r w:rsidRPr="00FF1BAF">
        <w:rPr>
          <w:noProof w:val="0"/>
          <w:snapToGrid w:val="0"/>
        </w:rPr>
        <w:tab/>
      </w:r>
      <w:r w:rsidRPr="00FF1BAF">
        <w:rPr>
          <w:noProof w:val="0"/>
          <w:snapToGrid w:val="0"/>
        </w:rPr>
        <w:tab/>
        <w:t>OPTIONAL,</w:t>
      </w:r>
    </w:p>
    <w:p w:rsidR="000D596F" w:rsidRPr="00FF1BAF" w:rsidRDefault="000D596F" w:rsidP="000D596F">
      <w:pPr>
        <w:pStyle w:val="PL"/>
        <w:spacing w:line="0" w:lineRule="atLeast"/>
        <w:rPr>
          <w:noProof w:val="0"/>
          <w:snapToGrid w:val="0"/>
        </w:rPr>
      </w:pPr>
      <w:r w:rsidRPr="00FF1BAF">
        <w:rPr>
          <w:noProof w:val="0"/>
          <w:snapToGrid w:val="0"/>
        </w:rPr>
        <w:tab/>
        <w:t>locationReportingInformation</w:t>
      </w:r>
      <w:r w:rsidRPr="00FF1BAF">
        <w:rPr>
          <w:noProof w:val="0"/>
          <w:snapToGrid w:val="0"/>
        </w:rPr>
        <w:tab/>
      </w:r>
      <w:r w:rsidRPr="00FF1BAF">
        <w:rPr>
          <w:noProof w:val="0"/>
          <w:snapToGrid w:val="0"/>
        </w:rPr>
        <w:tab/>
        <w:t>LocationReportingInformation</w:t>
      </w:r>
      <w:r w:rsidRPr="00FF1BAF">
        <w:rPr>
          <w:noProof w:val="0"/>
          <w:snapToGrid w:val="0"/>
        </w:rPr>
        <w:tab/>
        <w:t>OPTIONAL,</w:t>
      </w:r>
    </w:p>
    <w:p w:rsidR="000D596F" w:rsidRPr="00FF1BAF" w:rsidRDefault="000D596F" w:rsidP="000D596F">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ProtocolExtensionContainer </w:t>
      </w:r>
      <w:proofErr w:type="gramStart"/>
      <w:r w:rsidRPr="00FF1BAF">
        <w:rPr>
          <w:noProof w:val="0"/>
          <w:snapToGrid w:val="0"/>
        </w:rPr>
        <w:t>{ {</w:t>
      </w:r>
      <w:proofErr w:type="gramEnd"/>
      <w:r w:rsidRPr="00FF1BAF">
        <w:rPr>
          <w:noProof w:val="0"/>
          <w:snapToGrid w:val="0"/>
        </w:rPr>
        <w:t>UE-ContextInformation-ExtIEs} }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UE-ContextInformation-ExtIEs X2AP-PROTOCOL-</w:t>
      </w:r>
      <w:proofErr w:type="gramStart"/>
      <w:r w:rsidRPr="00FF1BAF">
        <w:rPr>
          <w:noProof w:val="0"/>
          <w:snapToGrid w:val="0"/>
        </w:rPr>
        <w:t>EXTENSION ::=</w:t>
      </w:r>
      <w:proofErr w:type="gramEnd"/>
      <w:r w:rsidRPr="00FF1BAF">
        <w:rPr>
          <w:noProof w:val="0"/>
          <w:snapToGrid w:val="0"/>
        </w:rPr>
        <w:t xml:space="preserve"> {</w:t>
      </w:r>
    </w:p>
    <w:p w:rsidR="000D596F" w:rsidRPr="00FF1BAF" w:rsidRDefault="000D596F" w:rsidP="000D596F">
      <w:pPr>
        <w:pStyle w:val="PL"/>
        <w:rPr>
          <w:snapToGrid w:val="0"/>
        </w:rPr>
      </w:pPr>
      <w:r w:rsidRPr="00FF1BAF">
        <w:rPr>
          <w:snapToGrid w:val="0"/>
        </w:rPr>
        <w:t>{ ID id-ManagementBasedMDTallowed</w:t>
      </w:r>
      <w:r w:rsidRPr="00FF1BAF">
        <w:rPr>
          <w:snapToGrid w:val="0"/>
        </w:rPr>
        <w:tab/>
      </w:r>
      <w:r w:rsidRPr="00FF1BAF">
        <w:rPr>
          <w:snapToGrid w:val="0"/>
        </w:rPr>
        <w:tab/>
      </w:r>
      <w:r w:rsidRPr="00FF1BAF">
        <w:rPr>
          <w:snapToGrid w:val="0"/>
        </w:rPr>
        <w:tab/>
        <w:t>CRITICALITY ignore</w:t>
      </w:r>
      <w:r w:rsidRPr="00FF1BAF">
        <w:rPr>
          <w:snapToGrid w:val="0"/>
        </w:rPr>
        <w:tab/>
        <w:t>EXTENSION 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0D596F" w:rsidRPr="00FF1BAF" w:rsidRDefault="000D596F" w:rsidP="000D596F">
      <w:pPr>
        <w:pStyle w:val="PL"/>
        <w:rPr>
          <w:snapToGrid w:val="0"/>
          <w:lang w:eastAsia="zh-CN"/>
        </w:rPr>
      </w:pPr>
      <w:r w:rsidRPr="00FF1BAF">
        <w:rPr>
          <w:snapToGrid w:val="0"/>
        </w:rPr>
        <w:t>{ ID id-ManagementBasedMDTPLMNList</w:t>
      </w:r>
      <w:r w:rsidRPr="00FF1BAF">
        <w:rPr>
          <w:snapToGrid w:val="0"/>
        </w:rPr>
        <w:tab/>
      </w:r>
      <w:r w:rsidRPr="00FF1BAF">
        <w:rPr>
          <w:snapToGrid w:val="0"/>
        </w:rPr>
        <w:tab/>
      </w:r>
      <w:r w:rsidRPr="00FF1BAF">
        <w:rPr>
          <w:snapToGrid w:val="0"/>
        </w:rPr>
        <w:tab/>
        <w:t>CRITICALITY ignore</w:t>
      </w:r>
      <w:r w:rsidRPr="00FF1BAF">
        <w:rPr>
          <w:snapToGrid w:val="0"/>
        </w:rPr>
        <w:tab/>
        <w:t>EXTENSION 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0D596F" w:rsidRPr="00FF1BAF" w:rsidRDefault="000D596F" w:rsidP="000D596F">
      <w:pPr>
        <w:pStyle w:val="PL"/>
        <w:rPr>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rPr>
        <w:t>E-RABs-ToBeSetup-</w:t>
      </w:r>
      <w:proofErr w:type="gramStart"/>
      <w:r w:rsidRPr="00FF1BAF">
        <w:rPr>
          <w:noProof w:val="0"/>
        </w:rPr>
        <w:t>List</w:t>
      </w:r>
      <w:r w:rsidRPr="00FF1BAF">
        <w:rPr>
          <w:noProof w:val="0"/>
          <w:snapToGrid w:val="0"/>
        </w:rPr>
        <w:t xml:space="preserve"> ::=</w:t>
      </w:r>
      <w:proofErr w:type="gramEnd"/>
      <w:r w:rsidRPr="00FF1BAF">
        <w:rPr>
          <w:noProof w:val="0"/>
          <w:snapToGrid w:val="0"/>
        </w:rPr>
        <w:t xml:space="preserve"> SEQUENCE (SIZE(1..</w:t>
      </w:r>
      <w:r w:rsidRPr="00FF1BAF">
        <w:rPr>
          <w:noProof w:val="0"/>
          <w:szCs w:val="16"/>
        </w:rPr>
        <w:t>maxnoofBearers</w:t>
      </w:r>
      <w:r w:rsidRPr="00FF1BAF">
        <w:rPr>
          <w:noProof w:val="0"/>
          <w:snapToGrid w:val="0"/>
        </w:rPr>
        <w:t xml:space="preserve">)) OF </w:t>
      </w:r>
      <w:r w:rsidRPr="00FF1BAF">
        <w:rPr>
          <w:noProof w:val="0"/>
        </w:rPr>
        <w:t xml:space="preserve">ProtocolIE-Single-Container </w:t>
      </w:r>
      <w:r w:rsidRPr="00FF1BAF">
        <w:rPr>
          <w:noProof w:val="0"/>
          <w:snapToGrid w:val="0"/>
        </w:rPr>
        <w:t>{ {</w:t>
      </w:r>
      <w:r w:rsidRPr="00FF1BAF">
        <w:rPr>
          <w:noProof w:val="0"/>
        </w:rPr>
        <w:t>E-RABs-ToBeSetup-ItemIEs</w:t>
      </w:r>
      <w:r w:rsidRPr="00FF1BAF">
        <w:rPr>
          <w:noProof w:val="0"/>
          <w:snapToGrid w:val="0"/>
        </w:rPr>
        <w:t>} }</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rPr>
        <w:t>E-RABs-ToBeSetup-ItemIEs</w:t>
      </w:r>
      <w:r w:rsidRPr="00FF1BAF">
        <w:rPr>
          <w:noProof w:val="0"/>
          <w:snapToGrid w:val="0"/>
        </w:rPr>
        <w:t xml:space="preserve"> </w:t>
      </w:r>
      <w:r w:rsidRPr="00FF1BAF">
        <w:rPr>
          <w:noProof w:val="0"/>
          <w:snapToGrid w:val="0"/>
        </w:rPr>
        <w:tab/>
        <w:t>X2AP-PROTOCOL-</w:t>
      </w:r>
      <w:proofErr w:type="gramStart"/>
      <w:r w:rsidRPr="00FF1BAF">
        <w:rPr>
          <w:noProof w:val="0"/>
          <w:snapToGrid w:val="0"/>
        </w:rPr>
        <w:t>IES ::=</w:t>
      </w:r>
      <w:proofErr w:type="gramEnd"/>
      <w:r w:rsidRPr="00FF1BAF">
        <w:rPr>
          <w:noProof w:val="0"/>
          <w:snapToGrid w:val="0"/>
        </w:rPr>
        <w:t xml:space="preserve"> {</w:t>
      </w:r>
    </w:p>
    <w:p w:rsidR="000D596F" w:rsidRPr="00FF1BAF" w:rsidRDefault="000D596F" w:rsidP="000D596F">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noProof w:val="0"/>
        </w:rPr>
        <w:t>E-RABs</w:t>
      </w:r>
      <w:r w:rsidRPr="00FF1BAF">
        <w:rPr>
          <w:noProof w:val="0"/>
          <w:snapToGrid w:val="0"/>
        </w:rPr>
        <w:t>-ToBeSetup-Item</w:t>
      </w:r>
      <w:r w:rsidRPr="00FF1BAF">
        <w:rPr>
          <w:noProof w:val="0"/>
          <w:snapToGrid w:val="0"/>
        </w:rPr>
        <w:tab/>
        <w:t xml:space="preserve"> CRITICALITY ignore </w:t>
      </w:r>
      <w:r w:rsidRPr="00FF1BAF">
        <w:rPr>
          <w:noProof w:val="0"/>
          <w:snapToGrid w:val="0"/>
        </w:rPr>
        <w:tab/>
        <w:t xml:space="preserve">TYPE </w:t>
      </w:r>
      <w:r w:rsidRPr="00FF1BAF">
        <w:rPr>
          <w:noProof w:val="0"/>
        </w:rPr>
        <w:t>E-RABs-ToBeSetup-Item</w:t>
      </w:r>
      <w:r w:rsidRPr="00FF1BAF">
        <w:rPr>
          <w:noProof w:val="0"/>
          <w:snapToGrid w:val="0"/>
        </w:rPr>
        <w:t xml:space="preserve"> </w:t>
      </w:r>
      <w:r w:rsidRPr="00FF1BAF">
        <w:rPr>
          <w:noProof w:val="0"/>
          <w:snapToGrid w:val="0"/>
        </w:rPr>
        <w:tab/>
        <w:t>PRESENCE mandatory },</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rPr>
        <w:t>E-RABs-ToBeSetup-</w:t>
      </w:r>
      <w:proofErr w:type="gramStart"/>
      <w:r w:rsidRPr="00FF1BAF">
        <w:rPr>
          <w:noProof w:val="0"/>
        </w:rPr>
        <w:t>Item</w:t>
      </w:r>
      <w:r w:rsidRPr="00FF1BAF">
        <w:rPr>
          <w:noProof w:val="0"/>
          <w:snapToGrid w:val="0"/>
        </w:rPr>
        <w:t xml:space="preserve"> ::=</w:t>
      </w:r>
      <w:proofErr w:type="gramEnd"/>
      <w:r w:rsidRPr="00FF1BAF">
        <w:rPr>
          <w:noProof w:val="0"/>
          <w:snapToGrid w:val="0"/>
        </w:rPr>
        <w:t xml:space="preserve"> SEQUENCE {</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E-RAB-ID</w:t>
      </w: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e-RAB-Level-QoS-Parameters</w:t>
      </w:r>
      <w:r w:rsidRPr="00FF1BAF">
        <w:rPr>
          <w:noProof w:val="0"/>
        </w:rPr>
        <w:tab/>
      </w:r>
      <w:r w:rsidRPr="00FF1BAF">
        <w:rPr>
          <w:noProof w:val="0"/>
        </w:rPr>
        <w:tab/>
        <w:t>E-RAB-Level-QoS-Parameters,</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uL-GTPtunnelEndpoint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ProtocolExtensionContainer </w:t>
      </w:r>
      <w:proofErr w:type="gramStart"/>
      <w:r w:rsidRPr="00FF1BAF">
        <w:rPr>
          <w:noProof w:val="0"/>
          <w:snapToGrid w:val="0"/>
        </w:rPr>
        <w:t>{ {</w:t>
      </w:r>
      <w:proofErr w:type="gramEnd"/>
      <w:r w:rsidRPr="00FF1BAF">
        <w:rPr>
          <w:bCs/>
          <w:noProof w:val="0"/>
        </w:rPr>
        <w:t>E-RABs-ToBeSetup-Item</w:t>
      </w:r>
      <w:r w:rsidRPr="00FF1BAF">
        <w:rPr>
          <w:noProof w:val="0"/>
          <w:snapToGrid w:val="0"/>
        </w:rPr>
        <w:t>ExtIEs} }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bCs/>
          <w:noProof w:val="0"/>
        </w:rPr>
        <w:lastRenderedPageBreak/>
        <w:t>E-RABs-ToBeSetup-Item</w:t>
      </w:r>
      <w:r w:rsidRPr="00FF1BAF">
        <w:rPr>
          <w:noProof w:val="0"/>
          <w:snapToGrid w:val="0"/>
        </w:rPr>
        <w:t>ExtIEs X2AP-PROTOCOL-</w:t>
      </w:r>
      <w:proofErr w:type="gramStart"/>
      <w:r w:rsidRPr="00FF1BAF">
        <w:rPr>
          <w:noProof w:val="0"/>
          <w:snapToGrid w:val="0"/>
        </w:rPr>
        <w:t>EXTENSION ::=</w:t>
      </w:r>
      <w:proofErr w:type="gramEnd"/>
      <w:r w:rsidRPr="00FF1BAF">
        <w:rPr>
          <w:noProof w:val="0"/>
          <w:snapToGrid w:val="0"/>
        </w:rPr>
        <w:t xml:space="preserve"> {</w:t>
      </w:r>
    </w:p>
    <w:p w:rsidR="000D596F" w:rsidRPr="00FF1BAF" w:rsidRDefault="000D596F" w:rsidP="000D596F">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id-BearerType</w:t>
      </w:r>
      <w:r w:rsidRPr="00FF1BAF">
        <w:rPr>
          <w:noProof w:val="0"/>
          <w:snapToGrid w:val="0"/>
        </w:rPr>
        <w:tab/>
      </w:r>
      <w:r w:rsidRPr="00FF1BAF">
        <w:rPr>
          <w:noProof w:val="0"/>
          <w:snapToGrid w:val="0"/>
        </w:rPr>
        <w:tab/>
        <w:t>CRITICALITY reject</w:t>
      </w:r>
      <w:r w:rsidRPr="00FF1BAF">
        <w:rPr>
          <w:noProof w:val="0"/>
          <w:snapToGrid w:val="0"/>
        </w:rPr>
        <w:tab/>
        <w:t>EXTENSION BearerType</w:t>
      </w:r>
      <w:r w:rsidRPr="00FF1BAF">
        <w:rPr>
          <w:noProof w:val="0"/>
          <w:snapToGrid w:val="0"/>
        </w:rPr>
        <w:tab/>
      </w:r>
      <w:r w:rsidRPr="00FF1BAF">
        <w:rPr>
          <w:noProof w:val="0"/>
          <w:snapToGrid w:val="0"/>
        </w:rPr>
        <w:tab/>
        <w:t>PRESENCE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proofErr w:type="gramStart"/>
      <w:r w:rsidRPr="00FF1BAF">
        <w:rPr>
          <w:noProof w:val="0"/>
          <w:snapToGrid w:val="0"/>
        </w:rPr>
        <w:t>MobilityInformation ::=</w:t>
      </w:r>
      <w:proofErr w:type="gramEnd"/>
      <w:r w:rsidRPr="00FF1BAF">
        <w:rPr>
          <w:noProof w:val="0"/>
          <w:snapToGrid w:val="0"/>
        </w:rPr>
        <w:t xml:space="preserve"> BIT STRING (SIZE(32))</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UE-</w:t>
      </w:r>
      <w:proofErr w:type="gramStart"/>
      <w:r w:rsidRPr="00FF1BAF">
        <w:rPr>
          <w:noProof w:val="0"/>
          <w:snapToGrid w:val="0"/>
        </w:rPr>
        <w:t>ContextReferenceAtSeNB ::=</w:t>
      </w:r>
      <w:proofErr w:type="gramEnd"/>
      <w:r w:rsidRPr="00FF1BAF">
        <w:rPr>
          <w:noProof w:val="0"/>
          <w:snapToGrid w:val="0"/>
        </w:rPr>
        <w:t xml:space="preserve"> SEQUENCE {</w:t>
      </w:r>
    </w:p>
    <w:p w:rsidR="000D596F" w:rsidRPr="00FF1BAF" w:rsidRDefault="000D596F" w:rsidP="000D596F">
      <w:pPr>
        <w:pStyle w:val="PL"/>
        <w:spacing w:line="0" w:lineRule="atLeast"/>
        <w:rPr>
          <w:noProof w:val="0"/>
          <w:snapToGrid w:val="0"/>
        </w:rPr>
      </w:pPr>
      <w:r w:rsidRPr="00FF1BAF">
        <w:rPr>
          <w:noProof w:val="0"/>
          <w:snapToGrid w:val="0"/>
        </w:rPr>
        <w:tab/>
        <w:t>source-GlobalSeNB-ID</w:t>
      </w:r>
      <w:r w:rsidRPr="00FF1BAF">
        <w:rPr>
          <w:noProof w:val="0"/>
          <w:snapToGrid w:val="0"/>
        </w:rPr>
        <w:tab/>
      </w:r>
      <w:r w:rsidRPr="00FF1BAF">
        <w:rPr>
          <w:noProof w:val="0"/>
          <w:snapToGrid w:val="0"/>
        </w:rPr>
        <w:tab/>
        <w:t>GlobalENB-ID,</w:t>
      </w:r>
    </w:p>
    <w:p w:rsidR="000D596F" w:rsidRPr="00FF1BAF" w:rsidRDefault="000D596F" w:rsidP="000D596F">
      <w:pPr>
        <w:pStyle w:val="PL"/>
        <w:spacing w:line="0" w:lineRule="atLeast"/>
        <w:rPr>
          <w:noProof w:val="0"/>
          <w:snapToGrid w:val="0"/>
        </w:rPr>
      </w:pPr>
      <w:r w:rsidRPr="00FF1BAF">
        <w:rPr>
          <w:noProof w:val="0"/>
          <w:snapToGrid w:val="0"/>
        </w:rPr>
        <w:tab/>
        <w:t>seNB-UE-X2AP-ID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UE-X2AP-ID,</w:t>
      </w:r>
    </w:p>
    <w:p w:rsidR="000D596F" w:rsidRPr="00FF1BAF" w:rsidRDefault="000D596F" w:rsidP="000D596F">
      <w:pPr>
        <w:pStyle w:val="PL"/>
        <w:spacing w:line="0" w:lineRule="atLeast"/>
        <w:rPr>
          <w:noProof w:val="0"/>
          <w:snapToGrid w:val="0"/>
        </w:rPr>
      </w:pPr>
      <w:r w:rsidRPr="00FF1BAF">
        <w:rPr>
          <w:noProof w:val="0"/>
          <w:snapToGrid w:val="0"/>
        </w:rPr>
        <w:tab/>
        <w:t>seNB-UE-X2AP-ID-Extension</w:t>
      </w:r>
      <w:r w:rsidRPr="00FF1BAF">
        <w:rPr>
          <w:noProof w:val="0"/>
          <w:snapToGrid w:val="0"/>
        </w:rPr>
        <w:tab/>
        <w:t>UE-X2AP-ID-Extension,</w:t>
      </w:r>
    </w:p>
    <w:p w:rsidR="000D596F" w:rsidRPr="00FF1BAF" w:rsidRDefault="000D596F" w:rsidP="000D596F">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ProtocolExtensionContainer </w:t>
      </w:r>
      <w:proofErr w:type="gramStart"/>
      <w:r w:rsidRPr="00FF1BAF">
        <w:rPr>
          <w:noProof w:val="0"/>
          <w:snapToGrid w:val="0"/>
        </w:rPr>
        <w:t>{ {</w:t>
      </w:r>
      <w:proofErr w:type="gramEnd"/>
      <w:r w:rsidRPr="00FF1BAF">
        <w:rPr>
          <w:noProof w:val="0"/>
          <w:snapToGrid w:val="0"/>
        </w:rPr>
        <w:t>UE-ContextReferenceAtSeNB-ItemExtIEs} }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UE-ContextReferenceAtSeNB-ItemExtIEs X2AP-PROTOCOL-</w:t>
      </w:r>
      <w:proofErr w:type="gramStart"/>
      <w:r w:rsidRPr="00FF1BAF">
        <w:rPr>
          <w:noProof w:val="0"/>
          <w:snapToGrid w:val="0"/>
        </w:rPr>
        <w:t>EXTENSION ::=</w:t>
      </w:r>
      <w:proofErr w:type="gramEnd"/>
      <w:r w:rsidRPr="00FF1BAF">
        <w:rPr>
          <w:noProof w:val="0"/>
          <w:snapToGrid w:val="0"/>
        </w:rPr>
        <w:t xml:space="preserve"> {</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UE-</w:t>
      </w:r>
      <w:proofErr w:type="gramStart"/>
      <w:r w:rsidRPr="00FF1BAF">
        <w:rPr>
          <w:noProof w:val="0"/>
          <w:snapToGrid w:val="0"/>
        </w:rPr>
        <w:t>ContextReferenceAtWT ::=</w:t>
      </w:r>
      <w:proofErr w:type="gramEnd"/>
      <w:r w:rsidRPr="00FF1BAF">
        <w:rPr>
          <w:noProof w:val="0"/>
          <w:snapToGrid w:val="0"/>
        </w:rPr>
        <w:t xml:space="preserve"> SEQUENCE {</w:t>
      </w:r>
    </w:p>
    <w:p w:rsidR="000D596F" w:rsidRPr="00FF1BAF" w:rsidRDefault="000D596F" w:rsidP="000D596F">
      <w:pPr>
        <w:pStyle w:val="PL"/>
        <w:spacing w:line="0" w:lineRule="atLeast"/>
        <w:rPr>
          <w:noProof w:val="0"/>
          <w:snapToGrid w:val="0"/>
        </w:rPr>
      </w:pPr>
      <w:r w:rsidRPr="00FF1BAF">
        <w:rPr>
          <w:noProof w:val="0"/>
          <w:snapToGrid w:val="0"/>
        </w:rPr>
        <w:tab/>
        <w:t>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WTID,</w:t>
      </w:r>
    </w:p>
    <w:p w:rsidR="000D596F" w:rsidRPr="00FF1BAF" w:rsidRDefault="000D596F" w:rsidP="000D596F">
      <w:pPr>
        <w:pStyle w:val="PL"/>
        <w:spacing w:line="0" w:lineRule="atLeast"/>
        <w:rPr>
          <w:noProof w:val="0"/>
          <w:snapToGrid w:val="0"/>
        </w:rPr>
      </w:pPr>
      <w:r w:rsidRPr="00FF1BAF">
        <w:rPr>
          <w:noProof w:val="0"/>
          <w:snapToGrid w:val="0"/>
        </w:rPr>
        <w:tab/>
        <w:t>wT-UE-XwAP-ID</w:t>
      </w:r>
      <w:r w:rsidRPr="00FF1BAF">
        <w:rPr>
          <w:noProof w:val="0"/>
          <w:snapToGrid w:val="0"/>
        </w:rPr>
        <w:tab/>
      </w:r>
      <w:r w:rsidRPr="00FF1BAF">
        <w:rPr>
          <w:noProof w:val="0"/>
          <w:snapToGrid w:val="0"/>
        </w:rPr>
        <w:tab/>
      </w:r>
      <w:r w:rsidRPr="00FF1BAF">
        <w:rPr>
          <w:noProof w:val="0"/>
          <w:snapToGrid w:val="0"/>
        </w:rPr>
        <w:tab/>
        <w:t>WT-UE-XwAP-ID,</w:t>
      </w:r>
    </w:p>
    <w:p w:rsidR="000D596F" w:rsidRPr="00FF1BAF" w:rsidRDefault="000D596F" w:rsidP="000D596F">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 xml:space="preserve">ProtocolExtensionContainer </w:t>
      </w:r>
      <w:proofErr w:type="gramStart"/>
      <w:r w:rsidRPr="00FF1BAF">
        <w:rPr>
          <w:noProof w:val="0"/>
          <w:snapToGrid w:val="0"/>
        </w:rPr>
        <w:t>{ {</w:t>
      </w:r>
      <w:proofErr w:type="gramEnd"/>
      <w:r w:rsidRPr="00FF1BAF">
        <w:rPr>
          <w:noProof w:val="0"/>
          <w:snapToGrid w:val="0"/>
        </w:rPr>
        <w:t>UE-ContextReferenceAtWT-ItemExtIEs} }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UE-ContextReferenceAtWT-ItemExtIEs</w:t>
      </w:r>
      <w:r w:rsidRPr="00FF1BAF">
        <w:rPr>
          <w:noProof w:val="0"/>
          <w:snapToGrid w:val="0"/>
        </w:rPr>
        <w:tab/>
        <w:t>X2AP-PROTOCOL-</w:t>
      </w:r>
      <w:proofErr w:type="gramStart"/>
      <w:r w:rsidRPr="00FF1BAF">
        <w:rPr>
          <w:noProof w:val="0"/>
          <w:snapToGrid w:val="0"/>
        </w:rPr>
        <w:t>EXTENSION ::=</w:t>
      </w:r>
      <w:proofErr w:type="gramEnd"/>
      <w:r w:rsidRPr="00FF1BAF">
        <w:rPr>
          <w:noProof w:val="0"/>
          <w:snapToGrid w:val="0"/>
        </w:rPr>
        <w:t xml:space="preserve"> {</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rPr>
          <w:snapToGrid w:val="0"/>
        </w:rPr>
      </w:pPr>
    </w:p>
    <w:p w:rsidR="000D596F" w:rsidRPr="00FF1BAF" w:rsidRDefault="000D596F" w:rsidP="000D596F">
      <w:pPr>
        <w:pStyle w:val="PL"/>
        <w:rPr>
          <w:rFonts w:eastAsia="DengXian"/>
          <w:snapToGrid w:val="0"/>
          <w:lang w:eastAsia="zh-CN"/>
        </w:rPr>
      </w:pPr>
      <w:r w:rsidRPr="00FF1BAF">
        <w:rPr>
          <w:rFonts w:eastAsia="DengXian"/>
          <w:snapToGrid w:val="0"/>
          <w:lang w:eastAsia="zh-CN"/>
        </w:rPr>
        <w:t>UE-ContextReferenceAtSgNB ::= SEQUENCE {</w:t>
      </w:r>
    </w:p>
    <w:p w:rsidR="000D596F" w:rsidRPr="00FF1BAF" w:rsidRDefault="000D596F" w:rsidP="000D596F">
      <w:pPr>
        <w:pStyle w:val="PL"/>
        <w:rPr>
          <w:rFonts w:eastAsia="DengXian"/>
          <w:snapToGrid w:val="0"/>
          <w:lang w:eastAsia="zh-CN"/>
        </w:rPr>
      </w:pPr>
      <w:r w:rsidRPr="00FF1BAF">
        <w:rPr>
          <w:rFonts w:eastAsia="DengXian"/>
          <w:snapToGrid w:val="0"/>
          <w:lang w:eastAsia="zh-CN"/>
        </w:rPr>
        <w:tab/>
        <w:t>source-GlobalSgNB-ID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GlobalGNB-ID,</w:t>
      </w:r>
    </w:p>
    <w:p w:rsidR="000D596F" w:rsidRPr="00FF1BAF" w:rsidRDefault="000D596F" w:rsidP="000D596F">
      <w:pPr>
        <w:pStyle w:val="PL"/>
        <w:rPr>
          <w:rFonts w:eastAsia="DengXian"/>
          <w:snapToGrid w:val="0"/>
          <w:lang w:eastAsia="zh-CN"/>
        </w:rPr>
      </w:pPr>
      <w:r w:rsidRPr="00FF1BAF">
        <w:rPr>
          <w:rFonts w:eastAsia="DengXian"/>
          <w:snapToGrid w:val="0"/>
          <w:lang w:eastAsia="zh-CN"/>
        </w:rPr>
        <w:tab/>
        <w:t>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PMingLiU" w:cs="Courier New"/>
          <w:snapToGrid w:val="0"/>
          <w:lang w:eastAsia="zh-CN"/>
        </w:rPr>
        <w:t>SgNB-UE-X2AP-ID</w:t>
      </w:r>
      <w:r w:rsidRPr="00FF1BAF">
        <w:rPr>
          <w:rFonts w:eastAsia="DengXian"/>
          <w:snapToGrid w:val="0"/>
          <w:lang w:eastAsia="zh-CN"/>
        </w:rPr>
        <w:t>,</w:t>
      </w:r>
    </w:p>
    <w:p w:rsidR="000D596F" w:rsidRPr="00FF1BAF" w:rsidRDefault="000D596F" w:rsidP="000D596F">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{UE-ContextReferenceAtSgNB-ItemExtIEs} } OPTIONAL,</w:t>
      </w:r>
    </w:p>
    <w:p w:rsidR="000D596F" w:rsidRPr="00FF1BAF" w:rsidRDefault="000D596F" w:rsidP="000D596F">
      <w:pPr>
        <w:pStyle w:val="PL"/>
        <w:rPr>
          <w:rFonts w:eastAsia="DengXian"/>
          <w:snapToGrid w:val="0"/>
          <w:lang w:eastAsia="zh-CN"/>
        </w:rPr>
      </w:pPr>
      <w:r w:rsidRPr="00FF1BAF">
        <w:rPr>
          <w:rFonts w:eastAsia="DengXian"/>
          <w:snapToGrid w:val="0"/>
          <w:lang w:eastAsia="zh-CN"/>
        </w:rPr>
        <w:tab/>
        <w:t>...</w:t>
      </w:r>
    </w:p>
    <w:p w:rsidR="000D596F" w:rsidRPr="00FF1BAF" w:rsidRDefault="000D596F" w:rsidP="000D596F">
      <w:pPr>
        <w:pStyle w:val="PL"/>
        <w:rPr>
          <w:rFonts w:eastAsia="DengXian"/>
          <w:snapToGrid w:val="0"/>
          <w:lang w:eastAsia="zh-CN"/>
        </w:rPr>
      </w:pPr>
      <w:r w:rsidRPr="00FF1BAF">
        <w:rPr>
          <w:rFonts w:eastAsia="DengXian"/>
          <w:snapToGrid w:val="0"/>
          <w:lang w:eastAsia="zh-CN"/>
        </w:rPr>
        <w:t>}</w:t>
      </w:r>
    </w:p>
    <w:p w:rsidR="000D596F" w:rsidRPr="00FF1BAF" w:rsidRDefault="000D596F" w:rsidP="000D596F">
      <w:pPr>
        <w:pStyle w:val="PL"/>
        <w:rPr>
          <w:rFonts w:eastAsia="DengXian"/>
          <w:snapToGrid w:val="0"/>
          <w:lang w:eastAsia="zh-CN"/>
        </w:rPr>
      </w:pPr>
    </w:p>
    <w:p w:rsidR="000D596F" w:rsidRPr="00FF1BAF" w:rsidRDefault="000D596F" w:rsidP="000D596F">
      <w:pPr>
        <w:pStyle w:val="PL"/>
        <w:rPr>
          <w:rFonts w:eastAsia="DengXian"/>
          <w:snapToGrid w:val="0"/>
          <w:lang w:eastAsia="zh-CN"/>
        </w:rPr>
      </w:pPr>
      <w:r w:rsidRPr="00FF1BAF">
        <w:rPr>
          <w:rFonts w:eastAsia="DengXian"/>
          <w:snapToGrid w:val="0"/>
          <w:lang w:eastAsia="zh-CN"/>
        </w:rPr>
        <w:t>UE-ContextReferenceAtSgNB-ItemExtIEs X2AP-PROTOCOL-EXTENSION ::= {</w:t>
      </w:r>
    </w:p>
    <w:p w:rsidR="000D596F" w:rsidRPr="00FF1BAF" w:rsidRDefault="000D596F" w:rsidP="000D596F">
      <w:pPr>
        <w:pStyle w:val="PL"/>
        <w:rPr>
          <w:rFonts w:eastAsia="DengXian"/>
          <w:snapToGrid w:val="0"/>
          <w:lang w:eastAsia="zh-CN"/>
        </w:rPr>
      </w:pPr>
      <w:r w:rsidRPr="00FF1BAF">
        <w:rPr>
          <w:rFonts w:eastAsia="DengXian"/>
          <w:snapToGrid w:val="0"/>
          <w:lang w:eastAsia="zh-CN"/>
        </w:rPr>
        <w:tab/>
        <w:t>...</w:t>
      </w:r>
    </w:p>
    <w:p w:rsidR="000D596F" w:rsidRPr="00FF1BAF" w:rsidRDefault="000D596F" w:rsidP="000D596F">
      <w:pPr>
        <w:pStyle w:val="PL"/>
        <w:rPr>
          <w:rFonts w:eastAsia="DengXian"/>
          <w:snapToGrid w:val="0"/>
          <w:lang w:eastAsia="zh-CN"/>
        </w:rPr>
      </w:pPr>
      <w:r w:rsidRPr="00FF1BAF">
        <w:rPr>
          <w:rFonts w:eastAsia="DengXian"/>
          <w:snapToGrid w:val="0"/>
          <w:lang w:eastAsia="zh-CN"/>
        </w:rPr>
        <w:t>}</w:t>
      </w:r>
    </w:p>
    <w:p w:rsidR="000D596F" w:rsidRPr="00FF1BAF" w:rsidRDefault="000D596F" w:rsidP="000D596F">
      <w:pPr>
        <w:pStyle w:val="PL"/>
        <w:rPr>
          <w:snapToGrid w:val="0"/>
        </w:rPr>
      </w:pPr>
    </w:p>
    <w:p w:rsidR="000D596F" w:rsidRPr="00FF1BAF" w:rsidRDefault="000D596F" w:rsidP="000D596F">
      <w:pPr>
        <w:pStyle w:val="PL"/>
        <w:spacing w:line="0" w:lineRule="atLeast"/>
        <w:rPr>
          <w:noProof w:val="0"/>
          <w:snapToGrid w:val="0"/>
        </w:rPr>
      </w:pPr>
      <w:r w:rsidRPr="00FF1BAF">
        <w:rPr>
          <w:noProof w:val="0"/>
          <w:snapToGrid w:val="0"/>
        </w:rPr>
        <w:t>-- **************************************************************</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outlineLvl w:val="3"/>
        <w:rPr>
          <w:noProof w:val="0"/>
          <w:snapToGrid w:val="0"/>
        </w:rPr>
      </w:pPr>
      <w:r w:rsidRPr="00FF1BAF">
        <w:rPr>
          <w:noProof w:val="0"/>
          <w:snapToGrid w:val="0"/>
        </w:rPr>
        <w:t>-- HANDOVER REQUEST ACKNOWLEDGE</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 **************************************************************</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proofErr w:type="gramStart"/>
      <w:r w:rsidRPr="00FF1BAF">
        <w:rPr>
          <w:noProof w:val="0"/>
          <w:snapToGrid w:val="0"/>
        </w:rPr>
        <w:t>HandoverRequestAcknowledge ::=</w:t>
      </w:r>
      <w:proofErr w:type="gramEnd"/>
      <w:r w:rsidRPr="00FF1BAF">
        <w:rPr>
          <w:noProof w:val="0"/>
          <w:snapToGrid w:val="0"/>
        </w:rPr>
        <w:t xml:space="preserve"> SEQUENCE {</w:t>
      </w:r>
    </w:p>
    <w:p w:rsidR="000D596F" w:rsidRPr="00FF1BAF" w:rsidRDefault="000D596F" w:rsidP="000D596F">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{{HandoverRequestAcknowledge-IEs}},</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HandoverRequestAcknowledge-IEs X2AP-PROTOCOL-</w:t>
      </w:r>
      <w:proofErr w:type="gramStart"/>
      <w:r w:rsidRPr="00FF1BAF">
        <w:rPr>
          <w:noProof w:val="0"/>
          <w:snapToGrid w:val="0"/>
        </w:rPr>
        <w:t>IES ::=</w:t>
      </w:r>
      <w:proofErr w:type="gramEnd"/>
      <w:r w:rsidRPr="00FF1BAF">
        <w:rPr>
          <w:noProof w:val="0"/>
          <w:snapToGrid w:val="0"/>
        </w:rPr>
        <w:t xml:space="preserve"> {</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lastRenderedPageBreak/>
        <w:tab/>
      </w:r>
      <w:proofErr w:type="gramStart"/>
      <w:r w:rsidRPr="00FF1BAF">
        <w:rPr>
          <w:noProof w:val="0"/>
          <w:snapToGrid w:val="0"/>
        </w:rPr>
        <w:t>{ ID</w:t>
      </w:r>
      <w:proofErr w:type="gramEnd"/>
      <w:r w:rsidRPr="00FF1BAF">
        <w:rPr>
          <w:noProof w:val="0"/>
          <w:snapToGrid w:val="0"/>
        </w:rPr>
        <w:t xml:space="preserve">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t>PRESENCE mandatory}|</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t>PRESENCE mandatory}|</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E-RABs-Admitted-List</w:t>
      </w:r>
      <w:r w:rsidRPr="00FF1BAF">
        <w:rPr>
          <w:noProof w:val="0"/>
          <w:snapToGrid w:val="0"/>
        </w:rPr>
        <w:tab/>
        <w:t>PRESENCE mandatory}|</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id-E-RABs-NotAdmitted-List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E-RAB-List</w:t>
      </w:r>
      <w:r w:rsidRPr="00FF1BAF">
        <w:rPr>
          <w:noProof w:val="0"/>
          <w:snapToGrid w:val="0"/>
        </w:rPr>
        <w:tab/>
      </w:r>
      <w:r w:rsidRPr="00FF1BAF">
        <w:rPr>
          <w:noProof w:val="0"/>
          <w:snapToGrid w:val="0"/>
        </w:rPr>
        <w:tab/>
        <w:t>PRESENCE optional}|</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id-TargeteNBtoSource-eNBTransparentContainer</w:t>
      </w:r>
      <w:r w:rsidRPr="00FF1BAF">
        <w:rPr>
          <w:noProof w:val="0"/>
          <w:snapToGrid w:val="0"/>
        </w:rPr>
        <w:tab/>
        <w:t>CRITICALITY ignore</w:t>
      </w:r>
      <w:r w:rsidRPr="00FF1BAF">
        <w:rPr>
          <w:noProof w:val="0"/>
          <w:snapToGrid w:val="0"/>
        </w:rPr>
        <w:tab/>
        <w:t>TYPE TargeteNBtoSource-eNBTransparentContainer</w:t>
      </w:r>
      <w:r w:rsidRPr="00FF1BAF">
        <w:rPr>
          <w:noProof w:val="0"/>
          <w:snapToGrid w:val="0"/>
        </w:rPr>
        <w:tab/>
        <w:t>PRESENCE mandatory}|</w:t>
      </w:r>
    </w:p>
    <w:p w:rsidR="000D596F" w:rsidRPr="00FF1BAF" w:rsidRDefault="000D596F" w:rsidP="000D596F">
      <w:pPr>
        <w:pStyle w:val="PL"/>
        <w:tabs>
          <w:tab w:val="left" w:pos="12060"/>
        </w:tabs>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t>PRESENCE optional}|</w:t>
      </w:r>
    </w:p>
    <w:p w:rsidR="000D596F" w:rsidRPr="00FF1BAF" w:rsidRDefault="000D596F" w:rsidP="000D596F">
      <w:pPr>
        <w:pStyle w:val="PL"/>
        <w:tabs>
          <w:tab w:val="left" w:pos="12060"/>
        </w:tabs>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id-UE-ContextKeptIndicator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UE-ContextKeptIndicator</w:t>
      </w:r>
      <w:r w:rsidRPr="00FF1BAF">
        <w:rPr>
          <w:noProof w:val="0"/>
          <w:snapToGrid w:val="0"/>
        </w:rPr>
        <w:tab/>
        <w:t>PRESENCE optional}|</w:t>
      </w:r>
    </w:p>
    <w:p w:rsidR="000D596F" w:rsidRPr="00FF1BAF" w:rsidRDefault="000D596F" w:rsidP="000D596F">
      <w:pPr>
        <w:pStyle w:val="PL"/>
        <w:tabs>
          <w:tab w:val="left" w:pos="12060"/>
        </w:tabs>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id-SeNB-UE-X2AP-ID-Extension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t>PRESENCE optional}--</w:t>
      </w:r>
      <w:r w:rsidRPr="00FF1BAF">
        <w:t xml:space="preserve"> </w:t>
      </w:r>
      <w:r w:rsidRPr="00FF1BAF">
        <w:rPr>
          <w:noProof w:val="0"/>
          <w:snapToGrid w:val="0"/>
        </w:rPr>
        <w:t>The id-SeNB-UE-X2AP-ID-Extension shall not be sent shall not be sent and shall be ignored, if received.--|</w:t>
      </w:r>
    </w:p>
    <w:p w:rsidR="000D596F" w:rsidRPr="00FF1BAF" w:rsidRDefault="000D596F" w:rsidP="000D596F">
      <w:pPr>
        <w:pStyle w:val="PL"/>
        <w:tabs>
          <w:tab w:val="left" w:pos="12060"/>
        </w:tabs>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id-Old-eNB-UE-X2AP-ID-Extension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t>PRESENCE optional}|</w:t>
      </w:r>
    </w:p>
    <w:p w:rsidR="000D596F" w:rsidRPr="00FF1BAF" w:rsidRDefault="000D596F" w:rsidP="000D596F">
      <w:pPr>
        <w:pStyle w:val="PL"/>
        <w:tabs>
          <w:tab w:val="left" w:pos="12060"/>
        </w:tabs>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id-New-eNB-UE-X2AP-ID-Extension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t>PRESENCE optional}|</w:t>
      </w:r>
    </w:p>
    <w:p w:rsidR="000D596F" w:rsidRPr="00B22C47" w:rsidRDefault="000D596F" w:rsidP="000D596F">
      <w:pPr>
        <w:pStyle w:val="PL"/>
        <w:rPr>
          <w:ins w:id="114" w:author="Nokia" w:date="2019-10-01T12:35:00Z"/>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id-WT-UE-ContextKeptIndicator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UE-ContextKeptIndicator</w:t>
      </w:r>
      <w:r w:rsidRPr="00FF1BAF">
        <w:rPr>
          <w:noProof w:val="0"/>
          <w:snapToGrid w:val="0"/>
        </w:rPr>
        <w:tab/>
        <w:t>PRESENCE optional}</w:t>
      </w:r>
      <w:ins w:id="115" w:author="Nokia" w:date="2019-10-01T12:35:00Z">
        <w:r w:rsidRPr="00B22C47">
          <w:t>|</w:t>
        </w:r>
      </w:ins>
    </w:p>
    <w:p w:rsidR="000D596F" w:rsidRPr="00FF1BAF" w:rsidRDefault="000D596F" w:rsidP="000D596F">
      <w:pPr>
        <w:pStyle w:val="PL"/>
        <w:tabs>
          <w:tab w:val="left" w:pos="12060"/>
        </w:tabs>
        <w:spacing w:line="0" w:lineRule="atLeast"/>
        <w:rPr>
          <w:noProof w:val="0"/>
          <w:snapToGrid w:val="0"/>
        </w:rPr>
      </w:pPr>
      <w:ins w:id="116" w:author="Nokia" w:date="2019-10-01T12:35:00Z">
        <w:r w:rsidRPr="00B22C47">
          <w:rPr>
            <w:snapToGrid w:val="0"/>
          </w:rPr>
          <w:tab/>
          <w:t>{ ID id-</w:t>
        </w:r>
        <w:r>
          <w:rPr>
            <w:snapToGrid w:val="0"/>
          </w:rPr>
          <w:t>MaxCHOpreparations</w:t>
        </w:r>
        <w:r>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t xml:space="preserve">TYPE </w:t>
        </w:r>
        <w:r>
          <w:rPr>
            <w:snapToGrid w:val="0"/>
          </w:rPr>
          <w:t>MaxCHOpreparations</w:t>
        </w:r>
        <w:r w:rsidRPr="00B22C47">
          <w:rPr>
            <w:snapToGrid w:val="0"/>
          </w:rPr>
          <w:tab/>
        </w:r>
        <w:r w:rsidRPr="00B22C47">
          <w:rPr>
            <w:snapToGrid w:val="0"/>
          </w:rPr>
          <w:tab/>
          <w:t>PRESENCE optional }</w:t>
        </w:r>
      </w:ins>
      <w:r w:rsidRPr="00FF1BAF">
        <w:rPr>
          <w:noProof w:val="0"/>
          <w:snapToGrid w:val="0"/>
        </w:rPr>
        <w:t>,</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ab/>
        <w:t>...</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 xml:space="preserve">E-RABs-Admitted-List </w:t>
      </w:r>
      <w:r w:rsidRPr="00FF1BAF">
        <w:rPr>
          <w:noProof w:val="0"/>
          <w:snapToGrid w:val="0"/>
        </w:rPr>
        <w:tab/>
      </w:r>
      <w:proofErr w:type="gramStart"/>
      <w:r w:rsidRPr="00FF1BAF">
        <w:rPr>
          <w:noProof w:val="0"/>
          <w:snapToGrid w:val="0"/>
        </w:rPr>
        <w:tab/>
        <w:t>::</w:t>
      </w:r>
      <w:proofErr w:type="gramEnd"/>
      <w:r w:rsidRPr="00FF1BAF">
        <w:rPr>
          <w:noProof w:val="0"/>
          <w:snapToGrid w:val="0"/>
        </w:rPr>
        <w:t>= SEQUENCE (SIZE (1..</w:t>
      </w:r>
      <w:r w:rsidRPr="00FF1BAF">
        <w:rPr>
          <w:noProof w:val="0"/>
          <w:szCs w:val="16"/>
        </w:rPr>
        <w:t>maxnoofBearers</w:t>
      </w:r>
      <w:r w:rsidRPr="00FF1BAF">
        <w:rPr>
          <w:noProof w:val="0"/>
          <w:snapToGrid w:val="0"/>
        </w:rPr>
        <w:t>)) OF ProtocolIE-Single-Container { {</w:t>
      </w:r>
      <w:bookmarkStart w:id="117" w:name="OLE_LINK2"/>
      <w:r w:rsidRPr="00FF1BAF">
        <w:rPr>
          <w:noProof w:val="0"/>
          <w:snapToGrid w:val="0"/>
        </w:rPr>
        <w:t>E-RABs-Admitted-Item</w:t>
      </w:r>
      <w:bookmarkEnd w:id="117"/>
      <w:r w:rsidRPr="00FF1BAF">
        <w:rPr>
          <w:noProof w:val="0"/>
          <w:snapToGrid w:val="0"/>
        </w:rPr>
        <w:t>IEs} }</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E-RABs-Admitted-ItemIEs X2AP-PROTOCOL-</w:t>
      </w:r>
      <w:proofErr w:type="gramStart"/>
      <w:r w:rsidRPr="00FF1BAF">
        <w:rPr>
          <w:noProof w:val="0"/>
          <w:snapToGrid w:val="0"/>
        </w:rPr>
        <w:t>IES ::=</w:t>
      </w:r>
      <w:proofErr w:type="gramEnd"/>
      <w:r w:rsidRPr="00FF1BAF">
        <w:rPr>
          <w:noProof w:val="0"/>
          <w:snapToGrid w:val="0"/>
        </w:rPr>
        <w:t xml:space="preserve"> {</w:t>
      </w:r>
    </w:p>
    <w:p w:rsidR="000D596F" w:rsidRPr="00FF1BAF" w:rsidRDefault="000D596F" w:rsidP="000D596F">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id-E-RABs-Admitted-Item</w:t>
      </w:r>
      <w:r w:rsidRPr="00FF1BAF">
        <w:rPr>
          <w:noProof w:val="0"/>
          <w:snapToGrid w:val="0"/>
        </w:rPr>
        <w:tab/>
        <w:t>CRITICALITY ignore</w:t>
      </w:r>
      <w:r w:rsidRPr="00FF1BAF">
        <w:rPr>
          <w:noProof w:val="0"/>
          <w:snapToGrid w:val="0"/>
        </w:rPr>
        <w:tab/>
        <w:t xml:space="preserve">TYPE E-RABs-Admitted-Item </w:t>
      </w:r>
      <w:r w:rsidRPr="00FF1BAF">
        <w:rPr>
          <w:noProof w:val="0"/>
          <w:snapToGrid w:val="0"/>
        </w:rPr>
        <w:tab/>
        <w:t>PRESENCE mandatory</w:t>
      </w: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E-RABs-Admitted-</w:t>
      </w:r>
      <w:proofErr w:type="gramStart"/>
      <w:r w:rsidRPr="00FF1BAF">
        <w:rPr>
          <w:noProof w:val="0"/>
          <w:snapToGrid w:val="0"/>
        </w:rPr>
        <w:t>Item ::=</w:t>
      </w:r>
      <w:proofErr w:type="gramEnd"/>
      <w:r w:rsidRPr="00FF1BAF">
        <w:rPr>
          <w:noProof w:val="0"/>
          <w:snapToGrid w:val="0"/>
        </w:rPr>
        <w:t xml:space="preserve"> SEQUENCE {</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e-RAB</w:t>
      </w:r>
      <w:r w:rsidRPr="00FF1BAF">
        <w:rPr>
          <w:noProof w:val="0"/>
        </w:rPr>
        <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w:t>
      </w:r>
      <w:r w:rsidRPr="00FF1BAF">
        <w:rPr>
          <w:noProof w:val="0"/>
        </w:rPr>
        <w:t>-ID</w:t>
      </w:r>
      <w:r w:rsidRPr="00FF1BAF">
        <w:rPr>
          <w:noProof w:val="0"/>
          <w:snapToGrid w:val="0"/>
        </w:rPr>
        <w:t>,</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rPr>
        <w:tab/>
        <w:t>uL-GTP-TunnelEndpoint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ab/>
        <w:t>OPTIONAL,</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r>
      <w:r w:rsidRPr="00FF1BAF">
        <w:rPr>
          <w:noProof w:val="0"/>
        </w:rPr>
        <w:t>dL-GTP-TunnelEndpoint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ab/>
        <w:t>OPTIONAL,</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ProtocolExtensionContainer </w:t>
      </w:r>
      <w:proofErr w:type="gramStart"/>
      <w:r w:rsidRPr="00FF1BAF">
        <w:rPr>
          <w:noProof w:val="0"/>
          <w:snapToGrid w:val="0"/>
        </w:rPr>
        <w:t>{ {</w:t>
      </w:r>
      <w:proofErr w:type="gramEnd"/>
      <w:r w:rsidRPr="00FF1BAF">
        <w:rPr>
          <w:noProof w:val="0"/>
          <w:snapToGrid w:val="0"/>
        </w:rPr>
        <w:t>E-RABs-Admitted-Item-ExtIEs} }</w:t>
      </w:r>
      <w:r w:rsidRPr="00FF1BAF">
        <w:rPr>
          <w:noProof w:val="0"/>
          <w:snapToGrid w:val="0"/>
        </w:rPr>
        <w:tab/>
        <w:t>OPTIONAL,</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E-RABs-Admitted-Item-ExtIEs X2AP-PROTOCOL-</w:t>
      </w:r>
      <w:proofErr w:type="gramStart"/>
      <w:r w:rsidRPr="00FF1BAF">
        <w:rPr>
          <w:noProof w:val="0"/>
          <w:snapToGrid w:val="0"/>
        </w:rPr>
        <w:t>EXTENSION ::=</w:t>
      </w:r>
      <w:proofErr w:type="gramEnd"/>
      <w:r w:rsidRPr="00FF1BAF">
        <w:rPr>
          <w:noProof w:val="0"/>
          <w:snapToGrid w:val="0"/>
        </w:rPr>
        <w:t xml:space="preserve"> {</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5F11B8" w:rsidRDefault="005F11B8" w:rsidP="005F11B8">
      <w:pPr>
        <w:overflowPunct w:val="0"/>
        <w:autoSpaceDE w:val="0"/>
        <w:autoSpaceDN w:val="0"/>
        <w:adjustRightInd w:val="0"/>
        <w:textAlignment w:val="baseline"/>
        <w:rPr>
          <w:kern w:val="28"/>
          <w:lang w:eastAsia="zh-CN"/>
        </w:rPr>
      </w:pPr>
      <w:r>
        <w:rPr>
          <w:kern w:val="28"/>
          <w:lang w:eastAsia="zh-CN"/>
        </w:rPr>
        <w:t>///////////////////////////////////////////////////////////////////////////skip unchanged///////////////////////////////////////////////////////////////////////////</w:t>
      </w:r>
    </w:p>
    <w:p w:rsidR="000D596F" w:rsidRDefault="000D596F" w:rsidP="000D596F">
      <w:pPr>
        <w:overflowPunct w:val="0"/>
        <w:autoSpaceDE w:val="0"/>
        <w:autoSpaceDN w:val="0"/>
        <w:adjustRightInd w:val="0"/>
        <w:textAlignment w:val="baseline"/>
        <w:rPr>
          <w:kern w:val="28"/>
          <w:lang w:eastAsia="zh-CN"/>
        </w:rPr>
      </w:pPr>
    </w:p>
    <w:p w:rsidR="000D596F" w:rsidRPr="00FF1BAF" w:rsidRDefault="000D596F" w:rsidP="000D596F">
      <w:pPr>
        <w:pStyle w:val="PL"/>
        <w:rPr>
          <w:noProof w:val="0"/>
          <w:snapToGrid w:val="0"/>
        </w:rPr>
      </w:pPr>
      <w:r w:rsidRPr="00FF1BAF">
        <w:rPr>
          <w:noProof w:val="0"/>
          <w:snapToGrid w:val="0"/>
        </w:rPr>
        <w:t>Masked-</w:t>
      </w:r>
      <w:proofErr w:type="gramStart"/>
      <w:r w:rsidRPr="00FF1BAF">
        <w:rPr>
          <w:noProof w:val="0"/>
          <w:snapToGrid w:val="0"/>
        </w:rPr>
        <w:t>IMEISV ::=</w:t>
      </w:r>
      <w:proofErr w:type="gramEnd"/>
      <w:r w:rsidRPr="00FF1BAF">
        <w:rPr>
          <w:noProof w:val="0"/>
          <w:snapToGrid w:val="0"/>
        </w:rPr>
        <w:t xml:space="preserve"> BIT STRING (SIZE (64))</w:t>
      </w:r>
    </w:p>
    <w:p w:rsidR="000D596F" w:rsidRPr="00FF1BAF" w:rsidRDefault="000D596F" w:rsidP="000D596F">
      <w:pPr>
        <w:pStyle w:val="PL"/>
        <w:rPr>
          <w:noProof w:val="0"/>
          <w:snapToGrid w:val="0"/>
        </w:rPr>
      </w:pPr>
    </w:p>
    <w:p w:rsidR="000D596F" w:rsidRDefault="000D596F" w:rsidP="000D596F">
      <w:pPr>
        <w:pStyle w:val="PL"/>
        <w:rPr>
          <w:ins w:id="118" w:author="Nokia" w:date="2019-10-01T12:37:00Z"/>
          <w:rStyle w:val="PLChar"/>
        </w:rPr>
      </w:pPr>
      <w:ins w:id="119" w:author="Nokia" w:date="2019-10-01T12:37: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32</w:t>
        </w:r>
        <w:r w:rsidRPr="00B22C47">
          <w:rPr>
            <w:rStyle w:val="PLChar"/>
          </w:rPr>
          <w:t>, ...)</w:t>
        </w:r>
      </w:ins>
    </w:p>
    <w:p w:rsidR="000D596F" w:rsidRDefault="000D596F" w:rsidP="000D596F">
      <w:pPr>
        <w:pStyle w:val="PL"/>
        <w:rPr>
          <w:ins w:id="120" w:author="Nokia" w:date="2019-10-01T12:37:00Z"/>
          <w:rStyle w:val="PLChar"/>
        </w:rPr>
      </w:pPr>
    </w:p>
    <w:p w:rsidR="000D596F" w:rsidRPr="00FF1BAF" w:rsidRDefault="000D596F" w:rsidP="000D596F">
      <w:pPr>
        <w:pStyle w:val="PL"/>
        <w:rPr>
          <w:noProof w:val="0"/>
          <w:snapToGrid w:val="0"/>
        </w:rPr>
      </w:pPr>
      <w:r w:rsidRPr="00FF1BAF">
        <w:rPr>
          <w:noProof w:val="0"/>
          <w:snapToGrid w:val="0"/>
        </w:rPr>
        <w:t>MDT-Activation</w:t>
      </w:r>
      <w:r w:rsidRPr="00FF1BAF">
        <w:rPr>
          <w:noProof w:val="0"/>
          <w:snapToGrid w:val="0"/>
        </w:rPr>
        <w:tab/>
      </w:r>
      <w:proofErr w:type="gramStart"/>
      <w:r w:rsidRPr="00FF1BAF">
        <w:rPr>
          <w:noProof w:val="0"/>
          <w:snapToGrid w:val="0"/>
        </w:rPr>
        <w:tab/>
        <w:t>::</w:t>
      </w:r>
      <w:proofErr w:type="gramEnd"/>
      <w:r w:rsidRPr="00FF1BAF">
        <w:rPr>
          <w:noProof w:val="0"/>
          <w:snapToGrid w:val="0"/>
        </w:rPr>
        <w:t xml:space="preserve">= ENUMERATED { </w:t>
      </w:r>
    </w:p>
    <w:p w:rsidR="000D596F" w:rsidRPr="00FF1BAF" w:rsidRDefault="000D596F" w:rsidP="000D596F">
      <w:pPr>
        <w:pStyle w:val="PL"/>
        <w:rPr>
          <w:noProof w:val="0"/>
          <w:snapToGrid w:val="0"/>
        </w:rPr>
      </w:pPr>
      <w:r w:rsidRPr="00FF1BAF">
        <w:rPr>
          <w:noProof w:val="0"/>
          <w:snapToGrid w:val="0"/>
        </w:rPr>
        <w:tab/>
        <w:t>immediate-MDT-only,</w:t>
      </w:r>
    </w:p>
    <w:p w:rsidR="000D596F" w:rsidRPr="00FF1BAF" w:rsidRDefault="000D596F" w:rsidP="000D596F">
      <w:pPr>
        <w:pStyle w:val="PL"/>
        <w:rPr>
          <w:noProof w:val="0"/>
          <w:snapToGrid w:val="0"/>
        </w:rPr>
      </w:pPr>
      <w:r w:rsidRPr="00FF1BAF">
        <w:rPr>
          <w:noProof w:val="0"/>
          <w:snapToGrid w:val="0"/>
        </w:rPr>
        <w:tab/>
        <w:t>immediate-MDT-and-Trace,</w:t>
      </w:r>
    </w:p>
    <w:p w:rsidR="000D596F" w:rsidRPr="00FF1BAF" w:rsidRDefault="000D596F" w:rsidP="000D596F">
      <w:pPr>
        <w:pStyle w:val="PL"/>
        <w:rPr>
          <w:noProof w:val="0"/>
          <w:snapToGrid w:val="0"/>
        </w:rPr>
      </w:pPr>
      <w:r w:rsidRPr="00FF1BAF">
        <w:rPr>
          <w:noProof w:val="0"/>
          <w:snapToGrid w:val="0"/>
        </w:rPr>
        <w:tab/>
        <w:t>...</w:t>
      </w:r>
    </w:p>
    <w:p w:rsidR="000D596F" w:rsidRPr="00FF1BAF" w:rsidRDefault="000D596F" w:rsidP="000D596F">
      <w:pPr>
        <w:pStyle w:val="PL"/>
        <w:rPr>
          <w:noProof w:val="0"/>
          <w:snapToGrid w:val="0"/>
        </w:rPr>
      </w:pPr>
      <w:r w:rsidRPr="00FF1BAF">
        <w:rPr>
          <w:noProof w:val="0"/>
          <w:snapToGrid w:val="0"/>
        </w:rPr>
        <w:t>}</w:t>
      </w:r>
    </w:p>
    <w:p w:rsidR="000D596F" w:rsidRPr="00FF1BAF" w:rsidRDefault="000D596F" w:rsidP="000D596F">
      <w:pPr>
        <w:pStyle w:val="PL"/>
        <w:rPr>
          <w:noProof w:val="0"/>
          <w:snapToGrid w:val="0"/>
        </w:rPr>
      </w:pPr>
    </w:p>
    <w:p w:rsidR="000D596F" w:rsidRDefault="000D596F" w:rsidP="000D596F">
      <w:pPr>
        <w:overflowPunct w:val="0"/>
        <w:autoSpaceDE w:val="0"/>
        <w:autoSpaceDN w:val="0"/>
        <w:adjustRightInd w:val="0"/>
        <w:textAlignment w:val="baseline"/>
        <w:rPr>
          <w:kern w:val="28"/>
          <w:lang w:eastAsia="zh-CN"/>
        </w:rPr>
      </w:pPr>
    </w:p>
    <w:p w:rsidR="005F11B8" w:rsidRDefault="005F11B8" w:rsidP="005F11B8">
      <w:pPr>
        <w:overflowPunct w:val="0"/>
        <w:autoSpaceDE w:val="0"/>
        <w:autoSpaceDN w:val="0"/>
        <w:adjustRightInd w:val="0"/>
        <w:textAlignment w:val="baseline"/>
        <w:rPr>
          <w:kern w:val="28"/>
          <w:lang w:eastAsia="zh-CN"/>
        </w:rPr>
      </w:pPr>
      <w:r>
        <w:rPr>
          <w:kern w:val="28"/>
          <w:lang w:eastAsia="zh-CN"/>
        </w:rPr>
        <w:t>///////////////////////////////////////////////////////////////////////////skip unchanged///////////////////////////////////////////////////////////////////////////</w:t>
      </w:r>
    </w:p>
    <w:p w:rsidR="005F11B8" w:rsidRDefault="005F11B8" w:rsidP="005F11B8">
      <w:pPr>
        <w:spacing w:after="0"/>
        <w:rPr>
          <w:noProof/>
        </w:rPr>
        <w:sectPr w:rsidR="005F11B8">
          <w:footnotePr>
            <w:numRestart w:val="eachSect"/>
          </w:footnotePr>
          <w:pgSz w:w="16840" w:h="11907" w:orient="landscape"/>
          <w:pgMar w:top="1134" w:right="1418" w:bottom="1134" w:left="1134" w:header="680" w:footer="567" w:gutter="0"/>
          <w:cols w:space="708"/>
        </w:sectPr>
      </w:pPr>
    </w:p>
    <w:p w:rsidR="005F11B8" w:rsidRDefault="005F11B8" w:rsidP="005F11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lastRenderedPageBreak/>
        <w:t>9.3.7</w:t>
      </w:r>
      <w:r>
        <w:rPr>
          <w:rFonts w:ascii="Arial" w:hAnsi="Arial"/>
          <w:sz w:val="28"/>
          <w:lang w:eastAsia="en-GB"/>
        </w:rPr>
        <w:tab/>
        <w:t>Constant definitions</w:t>
      </w:r>
    </w:p>
    <w:p w:rsidR="005F11B8" w:rsidRDefault="005F11B8" w:rsidP="005F11B8">
      <w:pPr>
        <w:overflowPunct w:val="0"/>
        <w:autoSpaceDE w:val="0"/>
        <w:autoSpaceDN w:val="0"/>
        <w:adjustRightInd w:val="0"/>
        <w:textAlignment w:val="baseline"/>
        <w:rPr>
          <w:kern w:val="28"/>
          <w:lang w:eastAsia="zh-CN"/>
        </w:rPr>
      </w:pPr>
      <w:r>
        <w:rPr>
          <w:kern w:val="28"/>
          <w:lang w:eastAsia="zh-CN"/>
        </w:rPr>
        <w:t>///////////////////////////////////////////////////////////////////////////skip unchanged///////////////////////////////////////////////////////////////////////////</w:t>
      </w:r>
    </w:p>
    <w:p w:rsidR="005F11B8" w:rsidRDefault="005F11B8" w:rsidP="005F11B8">
      <w:pPr>
        <w:pStyle w:val="PL"/>
        <w:rPr>
          <w:snapToGrid w:val="0"/>
          <w:lang w:eastAsia="en-GB"/>
        </w:rPr>
      </w:pPr>
      <w:r>
        <w:rPr>
          <w:snapToGrid w:val="0"/>
        </w:rPr>
        <w:t>-- **************************************************************</w:t>
      </w:r>
    </w:p>
    <w:p w:rsidR="005F11B8" w:rsidRDefault="005F11B8" w:rsidP="005F11B8">
      <w:pPr>
        <w:pStyle w:val="PL"/>
        <w:rPr>
          <w:snapToGrid w:val="0"/>
        </w:rPr>
      </w:pPr>
      <w:r>
        <w:rPr>
          <w:snapToGrid w:val="0"/>
        </w:rPr>
        <w:t>--</w:t>
      </w:r>
    </w:p>
    <w:p w:rsidR="005F11B8" w:rsidRDefault="005F11B8" w:rsidP="005F11B8">
      <w:pPr>
        <w:pStyle w:val="PL"/>
        <w:spacing w:line="0" w:lineRule="atLeast"/>
        <w:outlineLvl w:val="3"/>
        <w:rPr>
          <w:rFonts w:cs="Courier New"/>
          <w:noProof w:val="0"/>
          <w:snapToGrid w:val="0"/>
        </w:rPr>
      </w:pPr>
      <w:r>
        <w:rPr>
          <w:rFonts w:cs="Courier New"/>
          <w:noProof w:val="0"/>
          <w:snapToGrid w:val="0"/>
        </w:rPr>
        <w:t>-- IEs</w:t>
      </w:r>
    </w:p>
    <w:p w:rsidR="005F11B8" w:rsidRDefault="005F11B8" w:rsidP="005F11B8">
      <w:pPr>
        <w:pStyle w:val="PL"/>
        <w:rPr>
          <w:snapToGrid w:val="0"/>
        </w:rPr>
      </w:pPr>
      <w:r>
        <w:rPr>
          <w:snapToGrid w:val="0"/>
        </w:rPr>
        <w:t>--</w:t>
      </w:r>
    </w:p>
    <w:p w:rsidR="005F11B8" w:rsidRDefault="005F11B8" w:rsidP="005F11B8">
      <w:pPr>
        <w:pStyle w:val="PL"/>
        <w:rPr>
          <w:snapToGrid w:val="0"/>
        </w:rPr>
      </w:pPr>
      <w:r>
        <w:rPr>
          <w:snapToGrid w:val="0"/>
        </w:rPr>
        <w:t>-- **************************************************************</w:t>
      </w:r>
    </w:p>
    <w:p w:rsidR="005F11B8" w:rsidRDefault="005F11B8" w:rsidP="005F11B8">
      <w:pPr>
        <w:pStyle w:val="PL"/>
        <w:rPr>
          <w:snapToGrid w:val="0"/>
        </w:rPr>
      </w:pPr>
    </w:p>
    <w:p w:rsidR="005F11B8" w:rsidRDefault="005F11B8" w:rsidP="005F11B8">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5F11B8" w:rsidRDefault="005F11B8" w:rsidP="005F11B8">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5F11B8" w:rsidRPr="005F11B8" w:rsidRDefault="005F11B8" w:rsidP="005F11B8">
      <w:pPr>
        <w:pStyle w:val="PL"/>
        <w:rPr>
          <w:snapToGrid w:val="0"/>
          <w:lang w:val="pl-PL"/>
        </w:rPr>
      </w:pPr>
      <w:r w:rsidRPr="005F11B8">
        <w:rPr>
          <w:snapToGrid w:val="0"/>
          <w:lang w:val="pl-PL"/>
        </w:rPr>
        <w:t>id-E-RAB-Item</w:t>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t>ProtocolIE-ID ::= 2</w:t>
      </w:r>
    </w:p>
    <w:p w:rsidR="005F11B8" w:rsidRDefault="005F11B8" w:rsidP="005F11B8">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rsidR="005F11B8" w:rsidRDefault="005F11B8" w:rsidP="005F11B8">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rsidR="005F11B8" w:rsidRDefault="005F11B8" w:rsidP="005F11B8">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5F11B8" w:rsidRDefault="005F11B8" w:rsidP="005F11B8">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rsidR="005F11B8" w:rsidRDefault="005F11B8" w:rsidP="005F11B8">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rsidR="005F11B8" w:rsidRDefault="005F11B8" w:rsidP="005F11B8">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rsidR="005F11B8" w:rsidRDefault="005F11B8" w:rsidP="005F11B8">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rsidR="005F11B8" w:rsidRDefault="005F11B8" w:rsidP="005F11B8">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rsidR="005F11B8" w:rsidRDefault="005F11B8" w:rsidP="005F11B8">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rsidR="005F11B8" w:rsidRDefault="005F11B8" w:rsidP="005F11B8">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rsidR="005F11B8" w:rsidRDefault="005F11B8" w:rsidP="005F11B8">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5F11B8" w:rsidRDefault="005F11B8" w:rsidP="005F11B8">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rsidR="005F11B8" w:rsidRDefault="005F11B8" w:rsidP="005F11B8">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rsidR="005F11B8" w:rsidRDefault="005F11B8" w:rsidP="005F11B8">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rsidR="005F11B8" w:rsidRDefault="005F11B8" w:rsidP="005F11B8">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rsidR="005F11B8" w:rsidRDefault="005F11B8" w:rsidP="005F11B8">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5F11B8" w:rsidRDefault="005F11B8" w:rsidP="005F11B8">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5F11B8" w:rsidRDefault="005F11B8" w:rsidP="005F11B8">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5F11B8" w:rsidRDefault="005F11B8" w:rsidP="005F11B8">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rsidR="005F11B8" w:rsidRDefault="005F11B8" w:rsidP="005F11B8">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rsidR="005F11B8" w:rsidRDefault="005F11B8" w:rsidP="005F11B8">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rsidR="005F11B8" w:rsidRDefault="005F11B8" w:rsidP="005F11B8">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rsidR="005F11B8" w:rsidRDefault="005F11B8" w:rsidP="005F11B8">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5F11B8" w:rsidRDefault="005F11B8" w:rsidP="005F11B8">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5F11B8" w:rsidRDefault="005F11B8" w:rsidP="005F11B8">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rsidR="005F11B8" w:rsidRDefault="005F11B8" w:rsidP="005F11B8">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5F11B8" w:rsidRDefault="005F11B8" w:rsidP="005F11B8">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rsidR="005F11B8" w:rsidRDefault="005F11B8" w:rsidP="005F11B8">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5F11B8" w:rsidRDefault="005F11B8" w:rsidP="005F11B8">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rsidR="005F11B8" w:rsidRDefault="005F11B8" w:rsidP="005F11B8">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rsidR="005F11B8" w:rsidRDefault="005F11B8" w:rsidP="005F11B8">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5F11B8" w:rsidRDefault="005F11B8" w:rsidP="005F11B8">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rsidR="005F11B8" w:rsidRDefault="005F11B8" w:rsidP="005F11B8">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rsidR="005F11B8" w:rsidRDefault="005F11B8" w:rsidP="005F11B8">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rsidR="005F11B8" w:rsidRDefault="005F11B8" w:rsidP="005F11B8">
      <w:pPr>
        <w:pStyle w:val="PL"/>
        <w:rPr>
          <w:rFonts w:eastAsia="SimSun"/>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rsidR="005F11B8" w:rsidRDefault="005F11B8" w:rsidP="005F11B8">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rsidR="005F11B8" w:rsidRDefault="005F11B8" w:rsidP="005F11B8">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rsidR="005F11B8" w:rsidRDefault="005F11B8" w:rsidP="005F11B8">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rsidR="005F11B8" w:rsidRDefault="005F11B8" w:rsidP="005F11B8">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rsidR="005F11B8" w:rsidRDefault="005F11B8" w:rsidP="005F11B8">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rsidR="005F11B8" w:rsidRDefault="005F11B8" w:rsidP="005F11B8">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rsidR="005F11B8" w:rsidRDefault="005F11B8" w:rsidP="005F11B8">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rsidR="005F11B8" w:rsidRDefault="005F11B8" w:rsidP="005F11B8">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rsidR="005F11B8" w:rsidRDefault="005F11B8" w:rsidP="005F11B8">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rsidR="005F11B8" w:rsidRDefault="005F11B8" w:rsidP="005F11B8">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rsidR="005F11B8" w:rsidRDefault="005F11B8" w:rsidP="005F11B8">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rsidR="005F11B8" w:rsidRDefault="005F11B8" w:rsidP="005F11B8">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rsidR="005F11B8" w:rsidRDefault="005F11B8" w:rsidP="005F11B8">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rsidR="005F11B8" w:rsidRDefault="005F11B8" w:rsidP="005F11B8">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rsidR="005F11B8" w:rsidRDefault="005F11B8" w:rsidP="005F11B8">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rsidR="005F11B8" w:rsidRDefault="005F11B8" w:rsidP="005F11B8">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rsidR="005F11B8" w:rsidRDefault="005F11B8" w:rsidP="005F11B8">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rsidR="005F11B8" w:rsidRDefault="005F11B8" w:rsidP="005F11B8">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rsidR="005F11B8" w:rsidRDefault="005F11B8" w:rsidP="005F11B8">
      <w:pPr>
        <w:pStyle w:val="PL"/>
        <w:rPr>
          <w:rFonts w:eastAsia="SimSun"/>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rsidR="005F11B8" w:rsidRDefault="005F11B8" w:rsidP="005F11B8">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rsidR="005F11B8" w:rsidRDefault="005F11B8" w:rsidP="005F11B8">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rsidR="005F11B8" w:rsidRDefault="005F11B8" w:rsidP="005F11B8">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rsidR="005F11B8" w:rsidRDefault="005F11B8" w:rsidP="005F11B8">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rsidR="005F11B8" w:rsidRDefault="005F11B8" w:rsidP="005F11B8">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rsidR="005F11B8" w:rsidRDefault="005F11B8" w:rsidP="005F11B8">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rsidR="005F11B8" w:rsidRDefault="005F11B8" w:rsidP="005F11B8">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rsidR="005F11B8" w:rsidRDefault="005F11B8" w:rsidP="005F11B8">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rsidR="005F11B8" w:rsidRDefault="005F11B8" w:rsidP="005F11B8">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5F11B8" w:rsidRDefault="005F11B8" w:rsidP="005F11B8">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rsidR="005F11B8" w:rsidRDefault="005F11B8" w:rsidP="005F11B8">
      <w:pPr>
        <w:pStyle w:val="PL"/>
        <w:rPr>
          <w:snapToGrid w:val="0"/>
        </w:rPr>
      </w:pPr>
      <w:r>
        <w:rPr>
          <w:snapToGrid w:val="0"/>
        </w:rPr>
        <w:lastRenderedPageBreak/>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rsidR="005F11B8" w:rsidRDefault="005F11B8" w:rsidP="005F11B8">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rsidR="005F11B8" w:rsidRDefault="005F11B8" w:rsidP="005F11B8">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rsidR="005F11B8" w:rsidRDefault="005F11B8" w:rsidP="005F11B8">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rsidR="005F11B8" w:rsidRDefault="005F11B8" w:rsidP="005F11B8">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rsidR="005F11B8" w:rsidRDefault="005F11B8" w:rsidP="005F11B8">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rsidR="005F11B8" w:rsidRDefault="005F11B8" w:rsidP="005F11B8">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rsidR="005F11B8" w:rsidRDefault="005F11B8" w:rsidP="005F11B8">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rsidR="005F11B8" w:rsidRDefault="005F11B8" w:rsidP="005F11B8">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rsidR="005F11B8" w:rsidRDefault="005F11B8" w:rsidP="005F11B8">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rsidR="005F11B8" w:rsidRDefault="005F11B8" w:rsidP="005F11B8">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rsidR="005F11B8" w:rsidRDefault="005F11B8" w:rsidP="005F11B8">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rsidR="005F11B8" w:rsidRDefault="005F11B8" w:rsidP="005F11B8">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rsidR="005F11B8" w:rsidRDefault="005F11B8" w:rsidP="005F11B8">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5F11B8" w:rsidRDefault="005F11B8" w:rsidP="005F11B8">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rsidR="005F11B8" w:rsidRDefault="005F11B8" w:rsidP="005F11B8">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rsidR="005F11B8" w:rsidRDefault="005F11B8" w:rsidP="005F11B8">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rsidR="005F11B8" w:rsidRDefault="005F11B8" w:rsidP="005F11B8">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rsidR="005F11B8" w:rsidRDefault="005F11B8" w:rsidP="005F11B8">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5F11B8" w:rsidRDefault="005F11B8" w:rsidP="005F11B8">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rsidR="005F11B8" w:rsidRDefault="005F11B8" w:rsidP="005F11B8">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rsidR="005F11B8" w:rsidRDefault="005F11B8" w:rsidP="005F11B8">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rsidR="005F11B8" w:rsidRDefault="005F11B8" w:rsidP="005F11B8">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rsidR="005F11B8" w:rsidRDefault="005F11B8" w:rsidP="005F11B8">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rsidR="005F11B8" w:rsidRDefault="005F11B8" w:rsidP="005F11B8">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rsidR="005F11B8" w:rsidRDefault="005F11B8" w:rsidP="005F11B8">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rsidR="005F11B8" w:rsidRDefault="005F11B8" w:rsidP="005F11B8">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rsidR="005F11B8" w:rsidRDefault="005F11B8" w:rsidP="005F11B8">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rsidR="005F11B8" w:rsidRDefault="005F11B8" w:rsidP="005F11B8">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rsidR="005F11B8" w:rsidRDefault="005F11B8" w:rsidP="005F11B8">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rsidR="005F11B8" w:rsidRDefault="005F11B8" w:rsidP="005F11B8">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rsidR="005F11B8" w:rsidRDefault="005F11B8" w:rsidP="005F11B8">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rsidR="005F11B8" w:rsidRDefault="005F11B8" w:rsidP="005F11B8">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rsidR="005F11B8" w:rsidRDefault="005F11B8" w:rsidP="005F11B8">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rsidR="005F11B8" w:rsidRDefault="005F11B8" w:rsidP="005F11B8">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rsidR="005F11B8" w:rsidRDefault="005F11B8" w:rsidP="005F11B8">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5F11B8" w:rsidRDefault="005F11B8" w:rsidP="005F11B8">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rsidR="005F11B8" w:rsidRDefault="005F11B8" w:rsidP="005F11B8">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rsidR="005F11B8" w:rsidRDefault="005F11B8" w:rsidP="005F11B8">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rsidR="005F11B8" w:rsidRDefault="005F11B8" w:rsidP="005F11B8">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rsidR="005F11B8" w:rsidRDefault="005F11B8" w:rsidP="005F11B8">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rsidR="005F11B8" w:rsidRDefault="005F11B8" w:rsidP="005F11B8">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rsidR="005F11B8" w:rsidRDefault="005F11B8" w:rsidP="005F11B8">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rsidR="005F11B8" w:rsidRDefault="005F11B8" w:rsidP="005F11B8">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rsidR="005F11B8" w:rsidRDefault="005F11B8" w:rsidP="005F11B8">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rsidR="005F11B8" w:rsidRDefault="005F11B8" w:rsidP="005F11B8">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rsidR="005F11B8" w:rsidRDefault="005F11B8" w:rsidP="005F11B8">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rsidR="005F11B8" w:rsidRDefault="005F11B8" w:rsidP="005F11B8">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rsidR="005F11B8" w:rsidRDefault="005F11B8" w:rsidP="005F11B8">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rsidR="005F11B8" w:rsidRDefault="005F11B8" w:rsidP="005F11B8">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rsidR="005F11B8" w:rsidRDefault="005F11B8" w:rsidP="005F11B8">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rsidR="005F11B8" w:rsidRDefault="005F11B8" w:rsidP="005F11B8">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rsidR="005F11B8" w:rsidRDefault="005F11B8" w:rsidP="005F11B8">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5F11B8" w:rsidRDefault="005F11B8" w:rsidP="005F11B8">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rsidR="005F11B8" w:rsidRDefault="005F11B8" w:rsidP="005F11B8">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rsidR="005F11B8" w:rsidRDefault="005F11B8" w:rsidP="005F11B8">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rsidR="005F11B8" w:rsidRDefault="005F11B8" w:rsidP="005F11B8">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rsidR="005F11B8" w:rsidRDefault="005F11B8" w:rsidP="005F11B8">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rsidR="005F11B8" w:rsidRDefault="005F11B8" w:rsidP="005F11B8">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5F11B8" w:rsidRDefault="005F11B8" w:rsidP="005F11B8">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rsidR="005F11B8" w:rsidRDefault="005F11B8" w:rsidP="005F11B8">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rsidR="005F11B8" w:rsidRDefault="005F11B8" w:rsidP="005F11B8">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rsidR="005F11B8" w:rsidRDefault="005F11B8" w:rsidP="005F11B8">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rsidR="005F11B8" w:rsidRDefault="005F11B8" w:rsidP="005F11B8">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rsidR="005F11B8" w:rsidRDefault="005F11B8" w:rsidP="005F11B8">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rsidR="005F11B8" w:rsidRDefault="005F11B8" w:rsidP="005F11B8">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rsidR="005F11B8" w:rsidRDefault="005F11B8" w:rsidP="005F11B8">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rsidR="005F11B8" w:rsidRDefault="005F11B8" w:rsidP="005F11B8">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5F11B8" w:rsidRDefault="005F11B8" w:rsidP="005F11B8">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rsidR="005F11B8" w:rsidRDefault="005F11B8" w:rsidP="005F11B8">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rsidR="005F11B8" w:rsidRDefault="005F11B8" w:rsidP="005F11B8">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5F11B8" w:rsidRDefault="005F11B8" w:rsidP="005F11B8">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5F11B8" w:rsidRDefault="005F11B8" w:rsidP="005F11B8">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5F11B8" w:rsidRDefault="005F11B8" w:rsidP="005F11B8">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rsidR="005F11B8" w:rsidRDefault="005F11B8" w:rsidP="005F11B8">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5F11B8" w:rsidRDefault="005F11B8" w:rsidP="005F11B8">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rsidR="005F11B8" w:rsidRDefault="005F11B8" w:rsidP="005F11B8">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5F11B8" w:rsidRDefault="005F11B8" w:rsidP="005F11B8">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5F11B8" w:rsidRDefault="005F11B8" w:rsidP="005F11B8">
      <w:pPr>
        <w:pStyle w:val="PL"/>
        <w:rPr>
          <w:snapToGrid w:val="0"/>
        </w:rPr>
      </w:pPr>
      <w:r>
        <w:rPr>
          <w:snapToGrid w:val="0"/>
        </w:rPr>
        <w:lastRenderedPageBreak/>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5F11B8" w:rsidRDefault="005F11B8" w:rsidP="005F11B8">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5F11B8" w:rsidRDefault="005F11B8" w:rsidP="005F11B8">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5F11B8" w:rsidRDefault="005F11B8" w:rsidP="005F11B8">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rsidR="005F11B8" w:rsidRDefault="005F11B8" w:rsidP="005F11B8">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rsidR="005F11B8" w:rsidRDefault="005F11B8" w:rsidP="005F11B8">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rsidR="005F11B8" w:rsidRDefault="005F11B8" w:rsidP="005F11B8">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rsidR="005F11B8" w:rsidRDefault="005F11B8" w:rsidP="005F11B8">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rsidR="005F11B8" w:rsidRDefault="005F11B8" w:rsidP="005F11B8">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5F11B8" w:rsidRDefault="005F11B8" w:rsidP="005F11B8">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rsidR="005F11B8" w:rsidRDefault="005F11B8" w:rsidP="005F11B8">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rsidR="005F11B8" w:rsidRDefault="005F11B8" w:rsidP="005F11B8">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rsidR="005F11B8" w:rsidRDefault="005F11B8" w:rsidP="005F11B8">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rsidR="005F11B8" w:rsidRDefault="005F11B8" w:rsidP="005F11B8">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5F11B8" w:rsidRDefault="005F11B8" w:rsidP="005F11B8">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5F11B8" w:rsidRDefault="005F11B8" w:rsidP="005F11B8">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5F11B8" w:rsidRDefault="005F11B8" w:rsidP="005F11B8">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rsidR="005F11B8" w:rsidRDefault="005F11B8" w:rsidP="005F11B8">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5F11B8" w:rsidRDefault="005F11B8" w:rsidP="005F11B8">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5F11B8" w:rsidRDefault="005F11B8" w:rsidP="005F11B8">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rsidR="005F11B8" w:rsidRDefault="005F11B8" w:rsidP="005F11B8">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rsidR="005F11B8" w:rsidRDefault="005F11B8" w:rsidP="005F11B8">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rsidR="005F11B8" w:rsidRDefault="005F11B8" w:rsidP="005F11B8">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rsidR="005F11B8" w:rsidRDefault="005F11B8" w:rsidP="005F11B8">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rsidR="005F11B8" w:rsidRDefault="005F11B8" w:rsidP="005F11B8">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rsidR="005F11B8" w:rsidRDefault="005F11B8" w:rsidP="005F11B8">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rsidR="005F11B8" w:rsidRDefault="005F11B8" w:rsidP="005F11B8">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rsidR="005F11B8" w:rsidRDefault="005F11B8" w:rsidP="005F11B8">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rsidR="005F11B8" w:rsidRDefault="005F11B8" w:rsidP="005F11B8">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rsidR="005F11B8" w:rsidRDefault="005F11B8" w:rsidP="005F11B8">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rsidR="005F11B8" w:rsidRDefault="005F11B8" w:rsidP="005F11B8">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rsidR="005F11B8" w:rsidRDefault="005F11B8" w:rsidP="005F11B8">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rsidR="005F11B8" w:rsidRDefault="005F11B8" w:rsidP="005F11B8">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rsidR="005F11B8" w:rsidRDefault="005F11B8" w:rsidP="005F11B8">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rsidR="005F11B8" w:rsidRDefault="005F11B8" w:rsidP="005F11B8">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rsidR="005F11B8" w:rsidRDefault="005F11B8" w:rsidP="005F11B8">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rsidR="005F11B8" w:rsidRDefault="005F11B8" w:rsidP="005F11B8">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rsidR="005F11B8" w:rsidRDefault="005F11B8" w:rsidP="005F11B8">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rsidR="005F11B8" w:rsidRDefault="005F11B8" w:rsidP="005F11B8">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rsidR="005F11B8" w:rsidRDefault="005F11B8" w:rsidP="005F11B8">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rsidR="005F11B8" w:rsidRDefault="005F11B8" w:rsidP="005F11B8">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rsidR="005F11B8" w:rsidRDefault="005F11B8" w:rsidP="005F11B8">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rsidR="005F11B8" w:rsidRDefault="005F11B8" w:rsidP="005F11B8">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rsidR="005F11B8" w:rsidRDefault="005F11B8" w:rsidP="005F11B8">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rsidR="005F11B8" w:rsidRDefault="005F11B8" w:rsidP="005F11B8">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rsidR="005F11B8" w:rsidRDefault="005F11B8" w:rsidP="005F11B8">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rsidR="005F11B8" w:rsidRDefault="005F11B8" w:rsidP="005F11B8">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rsidR="005F11B8" w:rsidRDefault="005F11B8" w:rsidP="005F11B8">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rsidR="005F11B8" w:rsidRDefault="005F11B8" w:rsidP="005F11B8">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rsidR="005F11B8" w:rsidRDefault="005F11B8" w:rsidP="005F11B8">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rsidR="005F11B8" w:rsidRDefault="005F11B8" w:rsidP="005F11B8">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rsidR="005F11B8" w:rsidRDefault="005F11B8" w:rsidP="005F11B8">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rsidR="005F11B8" w:rsidRDefault="005F11B8" w:rsidP="005F11B8">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rsidR="005F11B8" w:rsidRDefault="005F11B8" w:rsidP="005F11B8">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rsidR="005F11B8" w:rsidRDefault="005F11B8" w:rsidP="005F11B8">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rsidR="005F11B8" w:rsidRDefault="005F11B8" w:rsidP="005F11B8">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rsidR="005F11B8" w:rsidRDefault="005F11B8" w:rsidP="005F11B8">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rsidR="005F11B8" w:rsidRDefault="005F11B8" w:rsidP="005F11B8">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rsidR="005F11B8" w:rsidRDefault="005F11B8" w:rsidP="005F11B8">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rsidR="005F11B8" w:rsidRDefault="005F11B8" w:rsidP="005F11B8">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rsidR="005F11B8" w:rsidRDefault="005F11B8" w:rsidP="005F11B8">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rsidR="005F11B8" w:rsidRDefault="005F11B8" w:rsidP="005F11B8">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rsidR="005F11B8" w:rsidRDefault="005F11B8" w:rsidP="005F11B8">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rsidR="005F11B8" w:rsidRDefault="005F11B8" w:rsidP="005F11B8">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rsidR="005F11B8" w:rsidRDefault="005F11B8" w:rsidP="005F11B8">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rsidR="005F11B8" w:rsidRDefault="005F11B8" w:rsidP="005F11B8">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rsidR="005F11B8" w:rsidRDefault="005F11B8" w:rsidP="005F11B8">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rsidR="005F11B8" w:rsidRDefault="005F11B8" w:rsidP="005F11B8">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rsidR="005F11B8" w:rsidRDefault="005F11B8" w:rsidP="005F11B8">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rsidR="005F11B8" w:rsidRDefault="005F11B8" w:rsidP="005F11B8">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rsidR="005F11B8" w:rsidRDefault="005F11B8" w:rsidP="005F11B8">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rsidR="005F11B8" w:rsidRDefault="005F11B8" w:rsidP="005F11B8">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rsidR="005F11B8" w:rsidRDefault="005F11B8" w:rsidP="005F11B8">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rsidR="005F11B8" w:rsidRDefault="005F11B8" w:rsidP="005F11B8">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rsidR="005F11B8" w:rsidRDefault="005F11B8" w:rsidP="005F11B8">
      <w:pPr>
        <w:pStyle w:val="PL"/>
        <w:rPr>
          <w:rFonts w:eastAsia="DengXian"/>
          <w:snapToGrid w:val="0"/>
          <w:lang w:eastAsia="zh-CN"/>
        </w:rPr>
      </w:pPr>
      <w:r>
        <w:rPr>
          <w:rFonts w:eastAsia="DengXian"/>
          <w:snapToGrid w:val="0"/>
          <w:lang w:eastAsia="zh-CN"/>
        </w:rPr>
        <w:lastRenderedPageBreak/>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rsidR="005F11B8" w:rsidRDefault="005F11B8" w:rsidP="005F11B8">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rsidR="005F11B8" w:rsidRDefault="005F11B8" w:rsidP="005F11B8">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rsidR="005F11B8" w:rsidRDefault="005F11B8" w:rsidP="005F11B8">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rsidR="005F11B8" w:rsidRDefault="005F11B8" w:rsidP="005F11B8">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rsidR="005F11B8" w:rsidRDefault="005F11B8" w:rsidP="005F11B8">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rsidR="005F11B8" w:rsidRDefault="005F11B8" w:rsidP="005F11B8">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rsidR="005F11B8" w:rsidRDefault="005F11B8" w:rsidP="005F11B8">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rsidR="005F11B8" w:rsidRDefault="005F11B8" w:rsidP="005F11B8">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rsidR="005F11B8" w:rsidRDefault="005F11B8" w:rsidP="005F11B8">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rsidR="005F11B8" w:rsidRDefault="005F11B8" w:rsidP="005F11B8">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rsidR="005F11B8" w:rsidRDefault="005F11B8" w:rsidP="005F11B8">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rsidR="005F11B8" w:rsidRDefault="005F11B8" w:rsidP="005F11B8">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rsidR="005F11B8" w:rsidRDefault="005F11B8" w:rsidP="005F11B8">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rsidR="005F11B8" w:rsidRDefault="005F11B8" w:rsidP="005F11B8">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rsidR="005F11B8" w:rsidRDefault="005F11B8" w:rsidP="005F11B8">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rsidR="005F11B8" w:rsidRDefault="005F11B8" w:rsidP="005F11B8">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rsidR="005F11B8" w:rsidRDefault="005F11B8" w:rsidP="005F11B8">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rsidR="005F11B8" w:rsidRDefault="005F11B8" w:rsidP="005F11B8">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rsidR="005F11B8" w:rsidRDefault="005F11B8" w:rsidP="005F11B8">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rsidR="005F11B8" w:rsidRDefault="005F11B8" w:rsidP="005F11B8">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rsidR="005F11B8" w:rsidRDefault="005F11B8" w:rsidP="005F11B8">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rsidR="005F11B8" w:rsidRDefault="005F11B8" w:rsidP="005F11B8">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rsidR="005F11B8" w:rsidRDefault="005F11B8" w:rsidP="005F11B8">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rsidR="005F11B8" w:rsidRDefault="005F11B8" w:rsidP="005F11B8">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rsidR="005F11B8" w:rsidRDefault="005F11B8" w:rsidP="005F11B8">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rsidR="005F11B8" w:rsidRDefault="005F11B8" w:rsidP="005F11B8">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rsidR="005F11B8" w:rsidRDefault="005F11B8" w:rsidP="005F11B8">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rsidR="005F11B8" w:rsidRDefault="005F11B8" w:rsidP="005F11B8">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rsidR="005F11B8" w:rsidRDefault="005F11B8" w:rsidP="005F11B8">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rsidR="005F11B8" w:rsidRDefault="005F11B8" w:rsidP="005F11B8">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rsidR="005F11B8" w:rsidRDefault="005F11B8" w:rsidP="005F11B8">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rsidR="005F11B8" w:rsidRDefault="005F11B8" w:rsidP="005F11B8">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rsidR="005F11B8" w:rsidRDefault="005F11B8" w:rsidP="005F11B8">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rsidR="005F11B8" w:rsidRDefault="005F11B8" w:rsidP="005F11B8">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rsidR="005F11B8" w:rsidRDefault="005F11B8" w:rsidP="005F11B8">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rsidR="005F11B8" w:rsidRDefault="005F11B8" w:rsidP="005F11B8">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rsidR="005F11B8" w:rsidRDefault="005F11B8" w:rsidP="005F11B8">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rsidR="005F11B8" w:rsidRDefault="005F11B8" w:rsidP="005F11B8">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rsidR="005F11B8" w:rsidRDefault="005F11B8" w:rsidP="005F11B8">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rsidR="005F11B8" w:rsidRDefault="005F11B8" w:rsidP="005F11B8">
      <w:pPr>
        <w:pStyle w:val="PL"/>
        <w:rPr>
          <w:rFonts w:eastAsia="SimSun"/>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rsidR="005F11B8" w:rsidRDefault="005F11B8" w:rsidP="005F11B8">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rsidR="005F11B8" w:rsidRDefault="005F11B8" w:rsidP="005F11B8">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rsidR="005F11B8" w:rsidRDefault="005F11B8" w:rsidP="005F11B8">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rsidR="005F11B8" w:rsidRDefault="005F11B8" w:rsidP="005F11B8">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rsidR="005F11B8" w:rsidRDefault="005F11B8" w:rsidP="005F11B8">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rsidR="005F11B8" w:rsidRDefault="005F11B8" w:rsidP="005F11B8">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5F11B8" w:rsidRDefault="005F11B8" w:rsidP="005F11B8">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rsidR="005F11B8" w:rsidRDefault="005F11B8" w:rsidP="005F11B8">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rsidR="005F11B8" w:rsidRDefault="005F11B8" w:rsidP="005F11B8">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rsidR="005F11B8" w:rsidRDefault="005F11B8" w:rsidP="005F11B8">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rsidR="005F11B8" w:rsidRDefault="005F11B8" w:rsidP="005F11B8">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rsidR="005F11B8" w:rsidRDefault="005F11B8" w:rsidP="005F11B8">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rsidR="005F11B8" w:rsidRDefault="005F11B8" w:rsidP="005F11B8">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rsidR="005F11B8" w:rsidRDefault="005F11B8" w:rsidP="005F11B8">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rsidR="005F11B8" w:rsidRDefault="005F11B8" w:rsidP="005F11B8">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rsidR="005F11B8" w:rsidRDefault="005F11B8" w:rsidP="005F11B8">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rsidR="005F11B8" w:rsidRDefault="005F11B8" w:rsidP="005F11B8">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rsidR="005F11B8" w:rsidRDefault="005F11B8" w:rsidP="005F11B8">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rsidR="005F11B8" w:rsidRDefault="005F11B8" w:rsidP="005F11B8">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rsidR="005F11B8" w:rsidRDefault="005F11B8" w:rsidP="005F11B8">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rsidR="005F11B8" w:rsidRDefault="005F11B8" w:rsidP="005F11B8">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rsidR="005F11B8" w:rsidRDefault="005F11B8" w:rsidP="005F11B8">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rsidR="005F11B8" w:rsidRDefault="005F11B8" w:rsidP="005F11B8">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rsidR="005F11B8" w:rsidRDefault="005F11B8" w:rsidP="005F11B8">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rsidR="005F11B8" w:rsidRDefault="005F11B8" w:rsidP="005F11B8">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rsidR="005F11B8" w:rsidRDefault="005F11B8" w:rsidP="005F11B8">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rsidR="005F11B8" w:rsidRDefault="005F11B8" w:rsidP="005F11B8">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rsidR="005F11B8" w:rsidRDefault="005F11B8" w:rsidP="005F11B8">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rsidR="005F11B8" w:rsidRDefault="005F11B8" w:rsidP="005F11B8">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rsidR="005F11B8" w:rsidRDefault="005F11B8" w:rsidP="005F11B8">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rsidR="005F11B8" w:rsidRDefault="005F11B8" w:rsidP="005F11B8">
      <w:pPr>
        <w:pStyle w:val="PL"/>
        <w:rPr>
          <w:snapToGrid w:val="0"/>
          <w:lang w:eastAsia="zh-CN"/>
        </w:rPr>
      </w:pPr>
      <w:r>
        <w:rPr>
          <w:snapToGrid w:val="0"/>
          <w:lang w:eastAsia="zh-CN"/>
        </w:rPr>
        <w:lastRenderedPageBreak/>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rsidR="005F11B8" w:rsidRDefault="005F11B8" w:rsidP="005F11B8">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rsidR="005F11B8" w:rsidRDefault="005F11B8" w:rsidP="005F11B8">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rsidR="005F11B8" w:rsidRDefault="005F11B8" w:rsidP="005F11B8">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rsidR="005F11B8" w:rsidRDefault="005F11B8" w:rsidP="005F11B8">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rsidR="005F11B8" w:rsidRDefault="005F11B8" w:rsidP="005F11B8">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rsidR="005F11B8" w:rsidRDefault="005F11B8" w:rsidP="005F11B8">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rsidR="005F11B8" w:rsidRDefault="005F11B8" w:rsidP="005F11B8">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rsidR="005F11B8" w:rsidRDefault="005F11B8" w:rsidP="005F11B8">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rsidR="005F11B8" w:rsidRDefault="005F11B8" w:rsidP="005F11B8">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rsidR="005F11B8" w:rsidRDefault="005F11B8" w:rsidP="005F11B8">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rsidR="005F11B8" w:rsidRDefault="005F11B8" w:rsidP="005F11B8">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rsidR="005F11B8" w:rsidRDefault="005F11B8" w:rsidP="005F11B8">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rsidR="005F11B8" w:rsidRDefault="005F11B8" w:rsidP="005F11B8">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rsidR="005F11B8" w:rsidRDefault="005F11B8" w:rsidP="005F11B8">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rsidR="005F11B8" w:rsidRDefault="005F11B8" w:rsidP="005F11B8">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rsidR="005F11B8" w:rsidRDefault="005F11B8" w:rsidP="005F11B8">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rsidR="005F11B8" w:rsidRDefault="005F11B8" w:rsidP="005F11B8">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rsidR="005F11B8" w:rsidRDefault="005F11B8" w:rsidP="005F11B8">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rsidR="005F11B8" w:rsidRDefault="005F11B8" w:rsidP="005F11B8">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rsidR="005F11B8" w:rsidRDefault="005F11B8" w:rsidP="005F11B8">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rsidR="005F11B8" w:rsidRDefault="005F11B8" w:rsidP="005F11B8">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rsidR="005F11B8" w:rsidRDefault="005F11B8" w:rsidP="005F11B8">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rsidR="005F11B8" w:rsidRDefault="005F11B8" w:rsidP="005F11B8">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rsidR="005F11B8" w:rsidRDefault="005F11B8" w:rsidP="005F11B8">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rsidR="005F11B8" w:rsidRDefault="005F11B8" w:rsidP="005F11B8">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rsidR="005F11B8" w:rsidRDefault="005F11B8" w:rsidP="005F11B8">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rsidR="005F11B8" w:rsidRDefault="005F11B8" w:rsidP="005F11B8">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rsidR="005F11B8" w:rsidRDefault="005F11B8" w:rsidP="005F11B8">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rsidR="005F11B8" w:rsidRDefault="005F11B8" w:rsidP="005F11B8">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rsidR="005F11B8" w:rsidRDefault="005F11B8" w:rsidP="005F11B8">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rsidR="005F11B8" w:rsidRDefault="005F11B8" w:rsidP="005F11B8">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rsidR="005F11B8" w:rsidRDefault="005F11B8" w:rsidP="005F11B8">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rsidR="005F11B8" w:rsidRDefault="005F11B8" w:rsidP="005F11B8">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rsidR="005F11B8" w:rsidRDefault="005F11B8" w:rsidP="005F11B8">
      <w:pPr>
        <w:pStyle w:val="PL"/>
      </w:pPr>
      <w:r>
        <w:rPr>
          <w:snapToGrid w:val="0"/>
        </w:rPr>
        <w:t>id-CHOinformation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t>ProtocolIE-ID ::= AAA</w:t>
      </w:r>
    </w:p>
    <w:p w:rsidR="00B24379" w:rsidRDefault="00B24379" w:rsidP="00B24379">
      <w:pPr>
        <w:pStyle w:val="PL"/>
        <w:rPr>
          <w:lang w:eastAsia="ja-JP"/>
        </w:rPr>
      </w:pPr>
      <w:r>
        <w:rPr>
          <w:noProof w:val="0"/>
          <w:snapToGrid w:val="0"/>
        </w:rPr>
        <w:t>id-</w:t>
      </w:r>
      <w:proofErr w:type="spellStart"/>
      <w:r>
        <w:rPr>
          <w:lang w:eastAsia="ja-JP"/>
        </w:rPr>
        <w:t>DAPSInfo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r>
        <w:rPr>
          <w:lang w:eastAsia="ja-JP"/>
        </w:rPr>
        <w:t>,</w:t>
      </w:r>
    </w:p>
    <w:p w:rsidR="000D596F" w:rsidRDefault="000D596F" w:rsidP="000D596F">
      <w:pPr>
        <w:pStyle w:val="PL"/>
        <w:rPr>
          <w:ins w:id="121" w:author="Nokia" w:date="2019-10-01T12:37:00Z"/>
          <w:snapToGrid w:val="0"/>
        </w:rPr>
      </w:pPr>
      <w:ins w:id="122" w:author="Nokia" w:date="2019-10-01T12:37:00Z">
        <w:r w:rsidRPr="00117C2A">
          <w:rPr>
            <w:snapToGrid w:val="0"/>
          </w:rPr>
          <w:t>id-</w:t>
        </w:r>
      </w:ins>
      <w:ins w:id="123" w:author="Nokia" w:date="2019-10-03T11:17:00Z">
        <w:r w:rsidR="000C2903" w:rsidRPr="00117C2A">
          <w:rPr>
            <w:snapToGrid w:val="0"/>
          </w:rPr>
          <w:t>CHO</w:t>
        </w:r>
        <w:r w:rsidR="000C2903">
          <w:rPr>
            <w:snapToGrid w:val="0"/>
          </w:rPr>
          <w:t>-EstimatedArrivalProbability</w:t>
        </w:r>
      </w:ins>
      <w:ins w:id="124" w:author="Nokia" w:date="2019-10-01T12:37:00Z">
        <w:r w:rsidRPr="00064808">
          <w:rPr>
            <w:snapToGrid w:val="0"/>
          </w:rPr>
          <w:tab/>
        </w:r>
        <w:r w:rsidRPr="00064808">
          <w:rPr>
            <w:snapToGrid w:val="0"/>
          </w:rPr>
          <w:tab/>
        </w:r>
        <w:r w:rsidRPr="00064808">
          <w:rPr>
            <w:snapToGrid w:val="0"/>
          </w:rPr>
          <w:tab/>
        </w:r>
        <w:r w:rsidRPr="00064808">
          <w:rPr>
            <w:snapToGrid w:val="0"/>
          </w:rPr>
          <w:tab/>
        </w:r>
        <w:r>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r>
          <w:rPr>
            <w:snapToGrid w:val="0"/>
          </w:rPr>
          <w:t>2</w:t>
        </w:r>
      </w:ins>
    </w:p>
    <w:p w:rsidR="000D596F" w:rsidRDefault="000D596F" w:rsidP="000D596F">
      <w:pPr>
        <w:pStyle w:val="PL"/>
        <w:rPr>
          <w:ins w:id="125" w:author="Nokia" w:date="2019-10-01T12:37:00Z"/>
          <w:snapToGrid w:val="0"/>
        </w:rPr>
      </w:pPr>
      <w:ins w:id="126" w:author="Nokia" w:date="2019-10-01T12:37:00Z">
        <w:r w:rsidRPr="00B22C47">
          <w:rPr>
            <w:snapToGrid w:val="0"/>
          </w:rPr>
          <w:t>id-</w:t>
        </w:r>
        <w:r>
          <w:rPr>
            <w:snapToGrid w:val="0"/>
          </w:rPr>
          <w:t>MaxCHOpreparations</w:t>
        </w:r>
        <w:r>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r>
          <w:rPr>
            <w:snapToGrid w:val="0"/>
          </w:rPr>
          <w:t>3</w:t>
        </w:r>
      </w:ins>
    </w:p>
    <w:p w:rsidR="005F11B8" w:rsidRDefault="005F11B8" w:rsidP="005F11B8">
      <w:pPr>
        <w:pStyle w:val="PL"/>
        <w:rPr>
          <w:lang w:eastAsia="ja-JP"/>
        </w:rPr>
      </w:pPr>
    </w:p>
    <w:p w:rsidR="005F11B8" w:rsidRDefault="005F11B8" w:rsidP="005F11B8">
      <w:pPr>
        <w:pStyle w:val="PL"/>
      </w:pPr>
      <w:r>
        <w:rPr>
          <w:snapToGrid w:val="0"/>
        </w:rPr>
        <w:t>END</w:t>
      </w:r>
    </w:p>
    <w:p w:rsidR="005F11B8" w:rsidRDefault="005F11B8" w:rsidP="005F11B8">
      <w:pPr>
        <w:pStyle w:val="PL"/>
        <w:rPr>
          <w:snapToGrid w:val="0"/>
        </w:rPr>
      </w:pPr>
      <w:r>
        <w:rPr>
          <w:snapToGrid w:val="0"/>
        </w:rPr>
        <w:t>-- ASN1STOP</w:t>
      </w:r>
    </w:p>
    <w:p w:rsidR="00ED47D5" w:rsidRDefault="00ED47D5" w:rsidP="00ED47D5">
      <w:pPr>
        <w:rPr>
          <w:noProof/>
        </w:rPr>
      </w:pPr>
    </w:p>
    <w:sectPr w:rsidR="00ED47D5" w:rsidSect="005F11B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67D0" w:rsidRDefault="00D567D0">
      <w:r>
        <w:separator/>
      </w:r>
    </w:p>
  </w:endnote>
  <w:endnote w:type="continuationSeparator" w:id="0">
    <w:p w:rsidR="00D567D0" w:rsidRDefault="00D5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76F" w:rsidRDefault="003957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76F" w:rsidRDefault="003957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76F" w:rsidRDefault="003957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67D0" w:rsidRDefault="00D567D0">
      <w:r>
        <w:separator/>
      </w:r>
    </w:p>
  </w:footnote>
  <w:footnote w:type="continuationSeparator" w:id="0">
    <w:p w:rsidR="00D567D0" w:rsidRDefault="00D56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76F" w:rsidRDefault="00395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76F" w:rsidRDefault="003957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76F" w:rsidRDefault="003957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76F" w:rsidRDefault="003957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76F" w:rsidRDefault="003957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76F" w:rsidRDefault="00395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880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749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F6E8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B8"/>
    <w:rsid w:val="00051279"/>
    <w:rsid w:val="000559EB"/>
    <w:rsid w:val="000606F8"/>
    <w:rsid w:val="00064808"/>
    <w:rsid w:val="0006522F"/>
    <w:rsid w:val="000A6394"/>
    <w:rsid w:val="000B7FED"/>
    <w:rsid w:val="000C038A"/>
    <w:rsid w:val="000C2903"/>
    <w:rsid w:val="000C6598"/>
    <w:rsid w:val="000D596F"/>
    <w:rsid w:val="000E541A"/>
    <w:rsid w:val="00101CE8"/>
    <w:rsid w:val="00117C2A"/>
    <w:rsid w:val="00123A55"/>
    <w:rsid w:val="00145D43"/>
    <w:rsid w:val="00192C46"/>
    <w:rsid w:val="001970C1"/>
    <w:rsid w:val="001A08B3"/>
    <w:rsid w:val="001A25C1"/>
    <w:rsid w:val="001A7B60"/>
    <w:rsid w:val="001B52F0"/>
    <w:rsid w:val="001B7A65"/>
    <w:rsid w:val="001E41F3"/>
    <w:rsid w:val="001F42C6"/>
    <w:rsid w:val="002004B1"/>
    <w:rsid w:val="0020518C"/>
    <w:rsid w:val="00213AB6"/>
    <w:rsid w:val="0021530F"/>
    <w:rsid w:val="00222CDE"/>
    <w:rsid w:val="0023569F"/>
    <w:rsid w:val="0024092E"/>
    <w:rsid w:val="00240BC9"/>
    <w:rsid w:val="002460E5"/>
    <w:rsid w:val="0026004D"/>
    <w:rsid w:val="002640DD"/>
    <w:rsid w:val="00275D12"/>
    <w:rsid w:val="00284FEB"/>
    <w:rsid w:val="002860C4"/>
    <w:rsid w:val="002B49C6"/>
    <w:rsid w:val="002B5741"/>
    <w:rsid w:val="003024F2"/>
    <w:rsid w:val="00305409"/>
    <w:rsid w:val="00337FE4"/>
    <w:rsid w:val="00346845"/>
    <w:rsid w:val="00357F99"/>
    <w:rsid w:val="003609EF"/>
    <w:rsid w:val="0036231A"/>
    <w:rsid w:val="00374DD4"/>
    <w:rsid w:val="00386FBC"/>
    <w:rsid w:val="0039576F"/>
    <w:rsid w:val="00397B83"/>
    <w:rsid w:val="003A210C"/>
    <w:rsid w:val="003E1A36"/>
    <w:rsid w:val="003E7883"/>
    <w:rsid w:val="00410371"/>
    <w:rsid w:val="00411B66"/>
    <w:rsid w:val="004242F1"/>
    <w:rsid w:val="00425C63"/>
    <w:rsid w:val="00494ECD"/>
    <w:rsid w:val="004B75B7"/>
    <w:rsid w:val="004C432C"/>
    <w:rsid w:val="005107B4"/>
    <w:rsid w:val="00510B53"/>
    <w:rsid w:val="0051580D"/>
    <w:rsid w:val="00522D82"/>
    <w:rsid w:val="0054164A"/>
    <w:rsid w:val="00547111"/>
    <w:rsid w:val="00562F4B"/>
    <w:rsid w:val="00592D74"/>
    <w:rsid w:val="005E2C44"/>
    <w:rsid w:val="005F11B8"/>
    <w:rsid w:val="00621188"/>
    <w:rsid w:val="006257ED"/>
    <w:rsid w:val="00672341"/>
    <w:rsid w:val="00695808"/>
    <w:rsid w:val="006B3E6C"/>
    <w:rsid w:val="006B46FB"/>
    <w:rsid w:val="006E21FB"/>
    <w:rsid w:val="00777A18"/>
    <w:rsid w:val="00792342"/>
    <w:rsid w:val="007977A8"/>
    <w:rsid w:val="00797C1B"/>
    <w:rsid w:val="007B512A"/>
    <w:rsid w:val="007C2097"/>
    <w:rsid w:val="007D6A07"/>
    <w:rsid w:val="007F7259"/>
    <w:rsid w:val="008040A8"/>
    <w:rsid w:val="00817A4A"/>
    <w:rsid w:val="00825955"/>
    <w:rsid w:val="008279FA"/>
    <w:rsid w:val="008626E7"/>
    <w:rsid w:val="00870EE7"/>
    <w:rsid w:val="008863B9"/>
    <w:rsid w:val="00896380"/>
    <w:rsid w:val="008A45A6"/>
    <w:rsid w:val="008F686C"/>
    <w:rsid w:val="009148DE"/>
    <w:rsid w:val="00941E30"/>
    <w:rsid w:val="009459B3"/>
    <w:rsid w:val="00974994"/>
    <w:rsid w:val="009777D9"/>
    <w:rsid w:val="00984B58"/>
    <w:rsid w:val="00991B88"/>
    <w:rsid w:val="009A5753"/>
    <w:rsid w:val="009A579D"/>
    <w:rsid w:val="009C4D6D"/>
    <w:rsid w:val="009C6788"/>
    <w:rsid w:val="009E26FA"/>
    <w:rsid w:val="009E3297"/>
    <w:rsid w:val="009F734F"/>
    <w:rsid w:val="00A1656A"/>
    <w:rsid w:val="00A246B6"/>
    <w:rsid w:val="00A47E70"/>
    <w:rsid w:val="00A50CF0"/>
    <w:rsid w:val="00A7671C"/>
    <w:rsid w:val="00A91331"/>
    <w:rsid w:val="00AA2CBC"/>
    <w:rsid w:val="00AC5820"/>
    <w:rsid w:val="00AC6F22"/>
    <w:rsid w:val="00AD1CD8"/>
    <w:rsid w:val="00B24379"/>
    <w:rsid w:val="00B258BB"/>
    <w:rsid w:val="00B36F13"/>
    <w:rsid w:val="00B51CBF"/>
    <w:rsid w:val="00B618DE"/>
    <w:rsid w:val="00B67B97"/>
    <w:rsid w:val="00B82F26"/>
    <w:rsid w:val="00B968C8"/>
    <w:rsid w:val="00B96E32"/>
    <w:rsid w:val="00BA3EC5"/>
    <w:rsid w:val="00BA51D9"/>
    <w:rsid w:val="00BB5DFC"/>
    <w:rsid w:val="00BC02FE"/>
    <w:rsid w:val="00BC3187"/>
    <w:rsid w:val="00BD279D"/>
    <w:rsid w:val="00BD2EF2"/>
    <w:rsid w:val="00BD6BB8"/>
    <w:rsid w:val="00BE0736"/>
    <w:rsid w:val="00BE6AF7"/>
    <w:rsid w:val="00C064E6"/>
    <w:rsid w:val="00C66BA2"/>
    <w:rsid w:val="00C863A2"/>
    <w:rsid w:val="00C95985"/>
    <w:rsid w:val="00CC5026"/>
    <w:rsid w:val="00CC68D0"/>
    <w:rsid w:val="00CD00D4"/>
    <w:rsid w:val="00CE408D"/>
    <w:rsid w:val="00CE651D"/>
    <w:rsid w:val="00CF4228"/>
    <w:rsid w:val="00D03F9A"/>
    <w:rsid w:val="00D06D51"/>
    <w:rsid w:val="00D24991"/>
    <w:rsid w:val="00D50255"/>
    <w:rsid w:val="00D567D0"/>
    <w:rsid w:val="00D66520"/>
    <w:rsid w:val="00D80B86"/>
    <w:rsid w:val="00DA3A9C"/>
    <w:rsid w:val="00DC584E"/>
    <w:rsid w:val="00DE34CF"/>
    <w:rsid w:val="00E01D89"/>
    <w:rsid w:val="00E13F3D"/>
    <w:rsid w:val="00E34898"/>
    <w:rsid w:val="00E650D0"/>
    <w:rsid w:val="00E859FC"/>
    <w:rsid w:val="00EB09B7"/>
    <w:rsid w:val="00ED35DE"/>
    <w:rsid w:val="00ED47D5"/>
    <w:rsid w:val="00EE7D7C"/>
    <w:rsid w:val="00F027B0"/>
    <w:rsid w:val="00F02853"/>
    <w:rsid w:val="00F25D98"/>
    <w:rsid w:val="00F300FB"/>
    <w:rsid w:val="00F34509"/>
    <w:rsid w:val="00FA081B"/>
    <w:rsid w:val="00FB6386"/>
    <w:rsid w:val="00FC2C84"/>
    <w:rsid w:val="00FD03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ABB91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3AB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Normal"/>
    <w:rsid w:val="005F11B8"/>
    <w:pPr>
      <w:spacing w:before="100" w:beforeAutospacing="1" w:after="100" w:afterAutospacing="1"/>
    </w:pPr>
    <w:rPr>
      <w:sz w:val="24"/>
      <w:szCs w:val="24"/>
      <w:lang w:val="pl-PL" w:eastAsia="pl-PL"/>
    </w:rPr>
  </w:style>
  <w:style w:type="paragraph" w:styleId="ListParagraph">
    <w:name w:val="List Paragraph"/>
    <w:basedOn w:val="Normal"/>
    <w:uiPriority w:val="34"/>
    <w:qFormat/>
    <w:rsid w:val="005F11B8"/>
    <w:pPr>
      <w:ind w:left="720"/>
      <w:contextualSpacing/>
    </w:pPr>
    <w:rPr>
      <w:rFonts w:eastAsia="SimSun"/>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F9BE6-2815-4BDA-B118-9CD008436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29</Pages>
  <Words>8917</Words>
  <Characters>53507</Characters>
  <Application>Microsoft Office Word</Application>
  <DocSecurity>0</DocSecurity>
  <Lines>445</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2019-10-03T13:21:00Z</dcterms:created>
  <dcterms:modified xsi:type="dcterms:W3CDTF">2019-11-08T09:11:00Z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Avoiding overload due to CHO</vt:lpwstr>
  </property>
  <property fmtid="{D5CDD505-2E9C-101B-9397-08002B2CF9AE}" pid="20" name="MtgTitle">
    <vt:lpwstr> </vt:lpwstr>
  </property>
</Properties>
</file>